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0993D" w14:textId="77777777" w:rsidR="005F1660" w:rsidRDefault="005F1660" w:rsidP="005F1660">
      <w:pPr>
        <w:autoSpaceDN w:val="0"/>
        <w:ind w:right="-540"/>
        <w:jc w:val="both"/>
        <w:rPr>
          <w:b/>
          <w:lang w:val="ru-RU"/>
        </w:rPr>
      </w:pPr>
    </w:p>
    <w:p w14:paraId="1BB55DFA" w14:textId="77777777" w:rsidR="005F1660" w:rsidRDefault="005F1660" w:rsidP="005F1660">
      <w:pPr>
        <w:autoSpaceDN w:val="0"/>
        <w:ind w:left="714" w:right="-540"/>
        <w:jc w:val="both"/>
        <w:rPr>
          <w:b/>
          <w:lang w:val="ru-RU"/>
        </w:rPr>
      </w:pPr>
    </w:p>
    <w:p w14:paraId="7ADE4249" w14:textId="7D506616" w:rsidR="005F1660" w:rsidRDefault="005F1660" w:rsidP="005F1660">
      <w:pPr>
        <w:autoSpaceDN w:val="0"/>
        <w:ind w:left="714" w:right="-540"/>
        <w:jc w:val="both"/>
        <w:rPr>
          <w:b/>
          <w:lang w:val="ru-RU"/>
        </w:rPr>
      </w:pPr>
      <w:r>
        <w:rPr>
          <w:noProof/>
        </w:rPr>
        <w:t xml:space="preserve">            </w:t>
      </w:r>
      <w:r w:rsidRPr="00CB0FE3">
        <w:rPr>
          <w:noProof/>
        </w:rPr>
        <w:fldChar w:fldCharType="begin"/>
      </w:r>
      <w:r w:rsidRPr="00CB0FE3">
        <w:rPr>
          <w:noProof/>
        </w:rPr>
        <w:instrText xml:space="preserve"> INCLUDEPICTURE  "cid:image001.jpg@01D03EE2.1CE36520" \* MERGEFORMATINET </w:instrText>
      </w:r>
      <w:r w:rsidRPr="00CB0FE3">
        <w:rPr>
          <w:noProof/>
        </w:rPr>
        <w:fldChar w:fldCharType="separate"/>
      </w:r>
      <w:r w:rsidRPr="00CB0FE3">
        <w:rPr>
          <w:noProof/>
        </w:rPr>
        <w:fldChar w:fldCharType="begin"/>
      </w:r>
      <w:r w:rsidRPr="00CB0FE3">
        <w:rPr>
          <w:noProof/>
        </w:rPr>
        <w:instrText xml:space="preserve"> INCLUDEPICTURE  "cid:image001.jpg@01D03EE2.1CE36520" \* MERGEFORMATINET </w:instrText>
      </w:r>
      <w:r w:rsidRPr="00CB0FE3">
        <w:rPr>
          <w:noProof/>
        </w:rPr>
        <w:fldChar w:fldCharType="separate"/>
      </w:r>
      <w:r w:rsidRPr="00CB0FE3">
        <w:rPr>
          <w:noProof/>
        </w:rPr>
        <w:fldChar w:fldCharType="begin"/>
      </w:r>
      <w:r w:rsidRPr="00CB0FE3">
        <w:rPr>
          <w:noProof/>
        </w:rPr>
        <w:instrText xml:space="preserve"> INCLUDEPICTURE  "cid:image001.jpg@01D03EE2.1CE36520" \* MERGEFORMATINET </w:instrText>
      </w:r>
      <w:r w:rsidRPr="00CB0FE3">
        <w:rPr>
          <w:noProof/>
        </w:rPr>
        <w:fldChar w:fldCharType="separate"/>
      </w:r>
      <w:r w:rsidRPr="00CB0FE3">
        <w:rPr>
          <w:noProof/>
        </w:rPr>
        <w:fldChar w:fldCharType="begin"/>
      </w:r>
      <w:r w:rsidRPr="00CB0FE3">
        <w:rPr>
          <w:noProof/>
        </w:rPr>
        <w:instrText xml:space="preserve"> INCLUDEPICTURE  "cid:image001.jpg@01D03EE2.1CE36520" \* MERGEFORMATINET </w:instrText>
      </w:r>
      <w:r w:rsidRPr="00CB0FE3">
        <w:rPr>
          <w:noProof/>
        </w:rPr>
        <w:fldChar w:fldCharType="separate"/>
      </w:r>
      <w:r w:rsidRPr="00CB0FE3">
        <w:rPr>
          <w:noProof/>
        </w:rPr>
        <w:fldChar w:fldCharType="begin"/>
      </w:r>
      <w:r w:rsidRPr="00CB0FE3">
        <w:rPr>
          <w:noProof/>
        </w:rPr>
        <w:instrText xml:space="preserve"> INCLUDEPICTURE  "cid:image001.jpg@01D03EE2.1CE36520" \* MERGEFORMATINET </w:instrText>
      </w:r>
      <w:r w:rsidRPr="00CB0FE3">
        <w:rPr>
          <w:noProof/>
        </w:rPr>
        <w:fldChar w:fldCharType="separate"/>
      </w:r>
      <w:r w:rsidRPr="00CB0FE3">
        <w:rPr>
          <w:noProof/>
        </w:rPr>
        <w:fldChar w:fldCharType="begin"/>
      </w:r>
      <w:r w:rsidRPr="00CB0FE3">
        <w:rPr>
          <w:noProof/>
        </w:rPr>
        <w:instrText xml:space="preserve"> INCLUDEPICTURE  "cid:image001.jpg@01D03EE2.1CE36520" \* MERGEFORMATINET </w:instrText>
      </w:r>
      <w:r w:rsidRPr="00CB0FE3"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"cid:image001.jpg@01D03EE2.1CE36520" \* MERGEFORMATINET </w:instrText>
      </w:r>
      <w:r>
        <w:rPr>
          <w:noProof/>
        </w:rPr>
        <w:fldChar w:fldCharType="separate"/>
      </w:r>
      <w:r w:rsidR="0012489C">
        <w:rPr>
          <w:noProof/>
        </w:rPr>
        <w:fldChar w:fldCharType="begin"/>
      </w:r>
      <w:r w:rsidR="0012489C">
        <w:rPr>
          <w:noProof/>
        </w:rPr>
        <w:instrText xml:space="preserve"> INCLUDEPICTURE  "cid:image001.jpg@01D03EE2.1CE36520" \* MERGEFORMATINET </w:instrText>
      </w:r>
      <w:r w:rsidR="0012489C">
        <w:rPr>
          <w:noProof/>
        </w:rPr>
        <w:fldChar w:fldCharType="separate"/>
      </w:r>
      <w:r w:rsidR="007E1DB3">
        <w:rPr>
          <w:noProof/>
        </w:rPr>
        <w:fldChar w:fldCharType="begin"/>
      </w:r>
      <w:r w:rsidR="007E1DB3">
        <w:rPr>
          <w:noProof/>
        </w:rPr>
        <w:instrText xml:space="preserve"> INCLUDEPICTURE  "cid:image001.jpg@01D03EE2.1CE36520" \* MERGEFORMATINET </w:instrText>
      </w:r>
      <w:r w:rsidR="007E1DB3">
        <w:rPr>
          <w:noProof/>
        </w:rPr>
        <w:fldChar w:fldCharType="separate"/>
      </w:r>
      <w:r w:rsidR="0096488F">
        <w:rPr>
          <w:noProof/>
        </w:rPr>
        <w:fldChar w:fldCharType="begin"/>
      </w:r>
      <w:r w:rsidR="0096488F">
        <w:rPr>
          <w:noProof/>
        </w:rPr>
        <w:instrText xml:space="preserve"> INCLUDEPICTURE  "cid:image001.jpg@01D03EE2.1CE36520" \* MERGEFORMATINET </w:instrText>
      </w:r>
      <w:r w:rsidR="0096488F">
        <w:rPr>
          <w:noProof/>
        </w:rPr>
        <w:fldChar w:fldCharType="separate"/>
      </w:r>
      <w:r w:rsidR="00492466">
        <w:rPr>
          <w:noProof/>
        </w:rPr>
        <w:fldChar w:fldCharType="begin"/>
      </w:r>
      <w:r w:rsidR="00492466">
        <w:rPr>
          <w:noProof/>
        </w:rPr>
        <w:instrText xml:space="preserve"> INCLUDEPICTURE  "cid:image001.jpg@01D03EE2.1CE36520" \* MERGEFORMATINET </w:instrText>
      </w:r>
      <w:r w:rsidR="00492466">
        <w:rPr>
          <w:noProof/>
        </w:rPr>
        <w:fldChar w:fldCharType="separate"/>
      </w:r>
      <w:r w:rsidR="00B775AF">
        <w:rPr>
          <w:noProof/>
        </w:rPr>
        <w:fldChar w:fldCharType="begin"/>
      </w:r>
      <w:r w:rsidR="00B775AF">
        <w:rPr>
          <w:noProof/>
        </w:rPr>
        <w:instrText xml:space="preserve"> INCLUDEPICTURE  "cid:image001.jpg@01D03EE2.1CE36520" \* MERGEFORMATINET </w:instrText>
      </w:r>
      <w:r w:rsidR="00B775AF">
        <w:rPr>
          <w:noProof/>
        </w:rPr>
        <w:fldChar w:fldCharType="separate"/>
      </w:r>
      <w:r w:rsidR="00670C89">
        <w:rPr>
          <w:noProof/>
        </w:rPr>
        <w:fldChar w:fldCharType="begin"/>
      </w:r>
      <w:r w:rsidR="00670C89">
        <w:rPr>
          <w:noProof/>
        </w:rPr>
        <w:instrText xml:space="preserve"> INCLUDEPICTURE  "cid:image001.jpg@01D03EE2.1CE36520" \* MERGEFORMATINET </w:instrText>
      </w:r>
      <w:r w:rsidR="00670C89">
        <w:rPr>
          <w:noProof/>
        </w:rPr>
        <w:fldChar w:fldCharType="separate"/>
      </w:r>
      <w:r w:rsidR="00EC4450">
        <w:rPr>
          <w:noProof/>
        </w:rPr>
        <w:fldChar w:fldCharType="begin"/>
      </w:r>
      <w:r w:rsidR="00EC4450">
        <w:rPr>
          <w:noProof/>
        </w:rPr>
        <w:instrText xml:space="preserve"> INCLUDEPICTURE  "cid:image001.jpg@01D03EE2.1CE36520" \* MERGEFORMATINET </w:instrText>
      </w:r>
      <w:r w:rsidR="00EC4450">
        <w:rPr>
          <w:noProof/>
        </w:rPr>
        <w:fldChar w:fldCharType="separate"/>
      </w:r>
      <w:r w:rsidR="00090BD7">
        <w:rPr>
          <w:noProof/>
        </w:rPr>
        <w:fldChar w:fldCharType="begin"/>
      </w:r>
      <w:r w:rsidR="00090BD7">
        <w:rPr>
          <w:noProof/>
        </w:rPr>
        <w:instrText xml:space="preserve"> INCLUDEPICTURE  "cid:image001.jpg@01D03EE2.1CE36520" \* MERGEFORMATINET </w:instrText>
      </w:r>
      <w:r w:rsidR="00090BD7">
        <w:rPr>
          <w:noProof/>
        </w:rPr>
        <w:fldChar w:fldCharType="separate"/>
      </w:r>
      <w:r w:rsidR="000D2238">
        <w:rPr>
          <w:noProof/>
        </w:rPr>
        <w:fldChar w:fldCharType="begin"/>
      </w:r>
      <w:r w:rsidR="000D2238">
        <w:rPr>
          <w:noProof/>
        </w:rPr>
        <w:instrText xml:space="preserve"> </w:instrText>
      </w:r>
      <w:r w:rsidR="000D2238">
        <w:rPr>
          <w:noProof/>
        </w:rPr>
        <w:instrText>INCLUDEPICTURE  "cid:image001.jpg@01D03EE2.1CE36520" \* MERGEFORMATINET</w:instrText>
      </w:r>
      <w:r w:rsidR="000D2238">
        <w:rPr>
          <w:noProof/>
        </w:rPr>
        <w:instrText xml:space="preserve"> </w:instrText>
      </w:r>
      <w:r w:rsidR="000D2238">
        <w:rPr>
          <w:noProof/>
        </w:rPr>
        <w:fldChar w:fldCharType="separate"/>
      </w:r>
      <w:r w:rsidR="000D2238">
        <w:rPr>
          <w:noProof/>
        </w:rPr>
        <w:pict w14:anchorId="71A3FF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59.25pt;visibility:visible">
            <v:imagedata r:id="rId5" r:href="rId6"/>
          </v:shape>
        </w:pict>
      </w:r>
      <w:r w:rsidR="000D2238">
        <w:rPr>
          <w:noProof/>
        </w:rPr>
        <w:fldChar w:fldCharType="end"/>
      </w:r>
      <w:r w:rsidR="00090BD7">
        <w:rPr>
          <w:noProof/>
        </w:rPr>
        <w:fldChar w:fldCharType="end"/>
      </w:r>
      <w:r w:rsidR="00EC4450">
        <w:rPr>
          <w:noProof/>
        </w:rPr>
        <w:fldChar w:fldCharType="end"/>
      </w:r>
      <w:r w:rsidR="00670C89">
        <w:rPr>
          <w:noProof/>
        </w:rPr>
        <w:fldChar w:fldCharType="end"/>
      </w:r>
      <w:r w:rsidR="00B775AF">
        <w:rPr>
          <w:noProof/>
        </w:rPr>
        <w:fldChar w:fldCharType="end"/>
      </w:r>
      <w:r w:rsidR="00492466">
        <w:rPr>
          <w:noProof/>
        </w:rPr>
        <w:fldChar w:fldCharType="end"/>
      </w:r>
      <w:r w:rsidR="0096488F">
        <w:rPr>
          <w:noProof/>
        </w:rPr>
        <w:fldChar w:fldCharType="end"/>
      </w:r>
      <w:r w:rsidR="007E1DB3">
        <w:rPr>
          <w:noProof/>
        </w:rPr>
        <w:fldChar w:fldCharType="end"/>
      </w:r>
      <w:r w:rsidR="0012489C">
        <w:rPr>
          <w:noProof/>
        </w:rPr>
        <w:fldChar w:fldCharType="end"/>
      </w:r>
      <w:r>
        <w:rPr>
          <w:noProof/>
        </w:rPr>
        <w:fldChar w:fldCharType="end"/>
      </w:r>
      <w:r w:rsidRPr="00CB0FE3">
        <w:rPr>
          <w:noProof/>
        </w:rPr>
        <w:fldChar w:fldCharType="end"/>
      </w:r>
      <w:r w:rsidRPr="00CB0FE3">
        <w:rPr>
          <w:noProof/>
        </w:rPr>
        <w:fldChar w:fldCharType="end"/>
      </w:r>
      <w:r w:rsidRPr="00CB0FE3">
        <w:rPr>
          <w:noProof/>
        </w:rPr>
        <w:fldChar w:fldCharType="end"/>
      </w:r>
      <w:r w:rsidRPr="00CB0FE3">
        <w:rPr>
          <w:noProof/>
        </w:rPr>
        <w:fldChar w:fldCharType="end"/>
      </w:r>
      <w:r w:rsidRPr="00CB0FE3">
        <w:rPr>
          <w:noProof/>
        </w:rPr>
        <w:fldChar w:fldCharType="end"/>
      </w:r>
      <w:r w:rsidRPr="00CB0FE3">
        <w:rPr>
          <w:noProof/>
        </w:rPr>
        <w:fldChar w:fldCharType="end"/>
      </w:r>
    </w:p>
    <w:p w14:paraId="206559AA" w14:textId="17E3025C" w:rsidR="005F1660" w:rsidRDefault="005F1660" w:rsidP="005F1660">
      <w:pPr>
        <w:autoSpaceDN w:val="0"/>
        <w:ind w:left="714" w:right="-540"/>
        <w:jc w:val="both"/>
        <w:rPr>
          <w:rFonts w:ascii="Calibri" w:eastAsia="Calibri" w:hAnsi="Calibri"/>
          <w:sz w:val="22"/>
          <w:szCs w:val="22"/>
          <w:lang w:val="en-GB"/>
        </w:rPr>
      </w:pPr>
      <w:r>
        <w:rPr>
          <w:b/>
          <w:lang w:val="ru-RU"/>
        </w:rPr>
        <w:t>Република Србија</w:t>
      </w:r>
    </w:p>
    <w:p w14:paraId="6B2D847B" w14:textId="77777777" w:rsidR="005F1660" w:rsidRDefault="005F1660" w:rsidP="005F1660">
      <w:pPr>
        <w:autoSpaceDN w:val="0"/>
        <w:ind w:left="714" w:right="-540" w:hanging="714"/>
        <w:rPr>
          <w:b/>
          <w:lang w:val="ru-RU"/>
        </w:rPr>
      </w:pPr>
      <w:r>
        <w:rPr>
          <w:b/>
          <w:lang w:val="ru-RU"/>
        </w:rPr>
        <w:t>МИНИСТАРСТВО ПРИВРЕДЕ</w:t>
      </w:r>
    </w:p>
    <w:p w14:paraId="4C404597" w14:textId="77777777" w:rsidR="005F1660" w:rsidRDefault="005F1660" w:rsidP="005F1660">
      <w:pPr>
        <w:tabs>
          <w:tab w:val="left" w:pos="720"/>
        </w:tabs>
        <w:autoSpaceDN w:val="0"/>
        <w:ind w:right="-540"/>
        <w:rPr>
          <w:rFonts w:ascii="Calibri" w:eastAsia="Calibri" w:hAnsi="Calibri"/>
          <w:sz w:val="22"/>
          <w:szCs w:val="22"/>
          <w:lang w:val="en-GB"/>
        </w:rPr>
      </w:pPr>
      <w:r>
        <w:rPr>
          <w:lang w:val="ru-RU"/>
        </w:rPr>
        <w:t xml:space="preserve">            Кнеза Милоша 20 </w:t>
      </w:r>
    </w:p>
    <w:p w14:paraId="3EE56DBF" w14:textId="548B2910" w:rsidR="005F1660" w:rsidRDefault="005F1660" w:rsidP="005F1660">
      <w:pPr>
        <w:tabs>
          <w:tab w:val="left" w:pos="450"/>
        </w:tabs>
        <w:ind w:right="-36"/>
        <w:jc w:val="both"/>
        <w:rPr>
          <w:lang w:val="ru-RU"/>
        </w:rPr>
      </w:pPr>
      <w:r>
        <w:rPr>
          <w:lang w:val="ru-RU"/>
        </w:rPr>
        <w:t xml:space="preserve">              </w:t>
      </w:r>
      <w:r w:rsidR="000D2238">
        <w:rPr>
          <w:lang w:val="ru-RU"/>
        </w:rPr>
        <w:t xml:space="preserve">  </w:t>
      </w:r>
      <w:r>
        <w:rPr>
          <w:lang w:val="ru-RU"/>
        </w:rPr>
        <w:t xml:space="preserve"> Б е о г р а д        </w:t>
      </w:r>
    </w:p>
    <w:p w14:paraId="715F8F06" w14:textId="3C3B02C1" w:rsidR="006A1BEF" w:rsidRDefault="005F1660" w:rsidP="005F1660">
      <w:pPr>
        <w:tabs>
          <w:tab w:val="left" w:pos="450"/>
        </w:tabs>
        <w:ind w:right="-36"/>
        <w:jc w:val="both"/>
        <w:rPr>
          <w:color w:val="000000"/>
          <w:lang w:val="sr-Cyrl-CS" w:eastAsia="en-GB"/>
        </w:rPr>
      </w:pPr>
      <w:r>
        <w:rPr>
          <w:lang w:val="ru-RU"/>
        </w:rPr>
        <w:t xml:space="preserve">                                                           </w:t>
      </w:r>
    </w:p>
    <w:p w14:paraId="4139B286" w14:textId="6178BA67" w:rsidR="006A1BEF" w:rsidRDefault="005A7B5C" w:rsidP="006A1BEF">
      <w:pPr>
        <w:tabs>
          <w:tab w:val="left" w:pos="450"/>
        </w:tabs>
        <w:ind w:right="-36"/>
        <w:jc w:val="both"/>
        <w:rPr>
          <w:lang w:val="sr-Cyrl-CS"/>
        </w:rPr>
      </w:pPr>
      <w:r>
        <w:rPr>
          <w:color w:val="000000"/>
          <w:lang w:val="sr-Cyrl-CS" w:eastAsia="en-GB"/>
        </w:rPr>
        <w:tab/>
      </w:r>
      <w:r w:rsidR="006A1BEF">
        <w:rPr>
          <w:color w:val="000000"/>
          <w:lang w:val="sr-Cyrl-CS" w:eastAsia="en-GB"/>
        </w:rPr>
        <w:t>Н</w:t>
      </w:r>
      <w:r w:rsidR="006A1BEF">
        <w:rPr>
          <w:lang w:val="sr-Cyrl-CS"/>
        </w:rPr>
        <w:t>а основу члана 54. Закона о државним службеницима („Службени гласник РС“, бр. 79/05, 81/05 – испр</w:t>
      </w:r>
      <w:r w:rsidR="006A1BEF">
        <w:rPr>
          <w:lang w:val="ru-RU"/>
        </w:rPr>
        <w:t>авка,</w:t>
      </w:r>
      <w:r w:rsidR="006A1BEF">
        <w:rPr>
          <w:lang w:val="sr-Cyrl-CS"/>
        </w:rPr>
        <w:t xml:space="preserve"> 83/05 – испр</w:t>
      </w:r>
      <w:r w:rsidR="006A1BEF">
        <w:rPr>
          <w:lang w:val="ru-RU"/>
        </w:rPr>
        <w:t>авка, 64/07</w:t>
      </w:r>
      <w:r w:rsidR="006A1BEF">
        <w:rPr>
          <w:lang w:val="sr-Latn-CS"/>
        </w:rPr>
        <w:t xml:space="preserve">, </w:t>
      </w:r>
      <w:r w:rsidR="006A1BEF">
        <w:rPr>
          <w:lang w:val="sr-Cyrl-CS"/>
        </w:rPr>
        <w:t>67/07-исправка</w:t>
      </w:r>
      <w:r w:rsidR="006A1BEF">
        <w:rPr>
          <w:lang w:val="sr-Latn-CS"/>
        </w:rPr>
        <w:t>,</w:t>
      </w:r>
      <w:r w:rsidR="006A1BEF">
        <w:rPr>
          <w:lang w:val="sr-Cyrl-CS"/>
        </w:rPr>
        <w:t xml:space="preserve"> 116/08</w:t>
      </w:r>
      <w:r w:rsidR="006A1BEF">
        <w:rPr>
          <w:lang w:val="sr-Cyrl-RS"/>
        </w:rPr>
        <w:t xml:space="preserve">, </w:t>
      </w:r>
      <w:r w:rsidR="006A1BEF">
        <w:rPr>
          <w:lang w:val="sr-Latn-CS"/>
        </w:rPr>
        <w:t>104/09,</w:t>
      </w:r>
      <w:r w:rsidR="006A1BEF">
        <w:rPr>
          <w:lang w:val="sr-Cyrl-RS"/>
        </w:rPr>
        <w:t xml:space="preserve"> 99/14, 97/14</w:t>
      </w:r>
      <w:r w:rsidR="006A1BEF">
        <w:t xml:space="preserve">, </w:t>
      </w:r>
      <w:r w:rsidR="006A1BEF">
        <w:rPr>
          <w:lang w:val="sr-Cyrl-RS"/>
        </w:rPr>
        <w:t>94/17</w:t>
      </w:r>
      <w:r w:rsidR="006A1BEF">
        <w:rPr>
          <w:lang w:val="en-GB"/>
        </w:rPr>
        <w:t xml:space="preserve">, </w:t>
      </w:r>
      <w:r w:rsidR="006A1BEF">
        <w:rPr>
          <w:lang w:val="sr-Cyrl-RS"/>
        </w:rPr>
        <w:t>95/18</w:t>
      </w:r>
      <w:r w:rsidR="006A1BEF">
        <w:rPr>
          <w:lang w:val="en-GB"/>
        </w:rPr>
        <w:t xml:space="preserve"> </w:t>
      </w:r>
      <w:r w:rsidR="006A1BEF">
        <w:rPr>
          <w:lang w:val="sr-Cyrl-RS"/>
        </w:rPr>
        <w:t>и 157/20 и 14</w:t>
      </w:r>
      <w:r>
        <w:rPr>
          <w:lang w:val="sr-Cyrl-RS"/>
        </w:rPr>
        <w:t>2</w:t>
      </w:r>
      <w:r w:rsidR="006A1BEF">
        <w:rPr>
          <w:lang w:val="sr-Cyrl-RS"/>
        </w:rPr>
        <w:t>/22</w:t>
      </w:r>
      <w:r w:rsidR="006A1BEF">
        <w:rPr>
          <w:lang w:val="sr-Cyrl-CS"/>
        </w:rPr>
        <w:t>)</w:t>
      </w:r>
      <w:r w:rsidR="006A1BEF">
        <w:rPr>
          <w:lang w:val="sr-Latn-RS"/>
        </w:rPr>
        <w:t>,</w:t>
      </w:r>
      <w:r w:rsidR="006A1BEF">
        <w:rPr>
          <w:lang w:val="sr-Cyrl-CS"/>
        </w:rPr>
        <w:t xml:space="preserve"> члана 9. став 1. Уредбе о интерном и јавном конкурсу за попуњавање радних места у државним органима („Службени гласник РС“, бр. 2/19 и 67/21) и </w:t>
      </w:r>
      <w:r w:rsidR="006A1BEF" w:rsidRPr="008A120E">
        <w:rPr>
          <w:lang w:val="sr-Cyrl-CS"/>
        </w:rPr>
        <w:t>Закључка Комисије за давање сагласности за ново запошљавање и додатно радно ангажовање код корисника јавних средстава</w:t>
      </w:r>
      <w:r w:rsidR="006A1BEF" w:rsidRPr="008A120E">
        <w:rPr>
          <w:color w:val="FF0000"/>
          <w:lang w:val="sr-Cyrl-CS"/>
        </w:rPr>
        <w:t xml:space="preserve"> </w:t>
      </w:r>
      <w:r w:rsidR="006A1BEF" w:rsidRPr="008A120E">
        <w:rPr>
          <w:lang w:val="sr-Cyrl-CS"/>
        </w:rPr>
        <w:t>51 број: 112-</w:t>
      </w:r>
      <w:r w:rsidR="005A14C2" w:rsidRPr="008A120E">
        <w:rPr>
          <w:lang w:val="sr-Cyrl-RS"/>
        </w:rPr>
        <w:t>11557</w:t>
      </w:r>
      <w:r w:rsidR="006A1BEF" w:rsidRPr="008A120E">
        <w:rPr>
          <w:lang w:val="sr-Cyrl-CS"/>
        </w:rPr>
        <w:t>/2023 од 2</w:t>
      </w:r>
      <w:r w:rsidR="006A1BEF" w:rsidRPr="008A120E">
        <w:rPr>
          <w:lang w:val="sr-Latn-RS"/>
        </w:rPr>
        <w:t>8</w:t>
      </w:r>
      <w:r w:rsidR="006A1BEF" w:rsidRPr="008A120E">
        <w:rPr>
          <w:lang w:val="sr-Cyrl-CS"/>
        </w:rPr>
        <w:t xml:space="preserve">. </w:t>
      </w:r>
      <w:r w:rsidR="00E17C18">
        <w:rPr>
          <w:lang w:val="sr-Cyrl-RS"/>
        </w:rPr>
        <w:t xml:space="preserve">новембра </w:t>
      </w:r>
      <w:r w:rsidR="006A1BEF" w:rsidRPr="008A120E">
        <w:rPr>
          <w:lang w:val="sr-Cyrl-CS"/>
        </w:rPr>
        <w:t>2023. године, Министарство привреде</w:t>
      </w:r>
      <w:r w:rsidR="006A1BEF">
        <w:rPr>
          <w:lang w:val="sr-Cyrl-CS"/>
        </w:rPr>
        <w:t>,  оглашава</w:t>
      </w:r>
    </w:p>
    <w:p w14:paraId="5D8293B9" w14:textId="77777777" w:rsidR="006A1BEF" w:rsidRDefault="006A1BEF" w:rsidP="006A1BEF">
      <w:pPr>
        <w:tabs>
          <w:tab w:val="left" w:pos="720"/>
        </w:tabs>
        <w:ind w:right="-36"/>
        <w:jc w:val="both"/>
        <w:rPr>
          <w:lang w:val="sr-Cyrl-CS"/>
        </w:rPr>
      </w:pPr>
    </w:p>
    <w:p w14:paraId="756A0043" w14:textId="77777777" w:rsidR="006A1BEF" w:rsidRDefault="006A1BEF" w:rsidP="006A1BEF">
      <w:pPr>
        <w:tabs>
          <w:tab w:val="left" w:pos="720"/>
        </w:tabs>
        <w:ind w:right="-36"/>
        <w:jc w:val="center"/>
        <w:rPr>
          <w:b/>
          <w:lang w:val="sr-Cyrl-CS"/>
        </w:rPr>
      </w:pPr>
      <w:r>
        <w:rPr>
          <w:b/>
          <w:lang w:val="sr-Cyrl-CS"/>
        </w:rPr>
        <w:t>ЈАВНИ КОНКУРС</w:t>
      </w:r>
    </w:p>
    <w:p w14:paraId="7E99054B" w14:textId="73F7F6DB" w:rsidR="006A1BEF" w:rsidRDefault="006A1BEF" w:rsidP="006A1BEF">
      <w:pPr>
        <w:tabs>
          <w:tab w:val="left" w:pos="720"/>
        </w:tabs>
        <w:ind w:right="-36"/>
        <w:jc w:val="center"/>
        <w:rPr>
          <w:b/>
          <w:lang w:val="sr-Cyrl-CS"/>
        </w:rPr>
      </w:pPr>
      <w:r>
        <w:rPr>
          <w:b/>
          <w:lang w:val="sr-Cyrl-CS"/>
        </w:rPr>
        <w:t xml:space="preserve"> ЗА ПОПУЊАВАЊЕ ИЗВРШИЛАЧК</w:t>
      </w:r>
      <w:r w:rsidR="00156E0A">
        <w:rPr>
          <w:b/>
          <w:lang w:val="sr-Cyrl-RS"/>
        </w:rPr>
        <w:t>ИХ</w:t>
      </w:r>
      <w:r>
        <w:rPr>
          <w:b/>
          <w:lang w:val="sr-Cyrl-CS"/>
        </w:rPr>
        <w:t xml:space="preserve"> РАДН</w:t>
      </w:r>
      <w:r w:rsidR="00156E0A">
        <w:rPr>
          <w:b/>
          <w:lang w:val="sr-Cyrl-CS"/>
        </w:rPr>
        <w:t>ИХ</w:t>
      </w:r>
      <w:r>
        <w:rPr>
          <w:b/>
          <w:lang w:val="sr-Cyrl-CS"/>
        </w:rPr>
        <w:t xml:space="preserve"> МЕСТА </w:t>
      </w:r>
    </w:p>
    <w:p w14:paraId="4F6D114C" w14:textId="77777777" w:rsidR="006A1BEF" w:rsidRDefault="006A1BEF" w:rsidP="006A1BEF">
      <w:pPr>
        <w:tabs>
          <w:tab w:val="left" w:pos="720"/>
        </w:tabs>
        <w:ind w:right="-36"/>
        <w:jc w:val="center"/>
        <w:rPr>
          <w:b/>
          <w:lang w:val="sr-Cyrl-CS"/>
        </w:rPr>
      </w:pPr>
    </w:p>
    <w:p w14:paraId="263D5E9D" w14:textId="77777777" w:rsidR="006A1BEF" w:rsidRDefault="006A1BEF" w:rsidP="006A1BEF">
      <w:pPr>
        <w:tabs>
          <w:tab w:val="left" w:pos="720"/>
        </w:tabs>
        <w:ind w:right="-36"/>
        <w:jc w:val="center"/>
        <w:rPr>
          <w:b/>
          <w:lang w:val="sr-Latn-CS"/>
        </w:rPr>
      </w:pPr>
    </w:p>
    <w:p w14:paraId="1B6363E3" w14:textId="4CCB5AAD" w:rsidR="006A1BEF" w:rsidRDefault="006A1BEF" w:rsidP="002D79BE">
      <w:pPr>
        <w:tabs>
          <w:tab w:val="left" w:pos="180"/>
          <w:tab w:val="left" w:pos="720"/>
        </w:tabs>
        <w:ind w:right="-270"/>
        <w:rPr>
          <w:lang w:val="sr-Cyrl-CS"/>
        </w:rPr>
      </w:pPr>
      <w:r>
        <w:rPr>
          <w:b/>
          <w:lang w:val="sr-Latn-CS"/>
        </w:rPr>
        <w:t>I</w:t>
      </w:r>
      <w:r>
        <w:rPr>
          <w:b/>
          <w:lang w:val="sr-Cyrl-CS"/>
        </w:rPr>
        <w:tab/>
        <w:t>Орган у коме се радн</w:t>
      </w:r>
      <w:r w:rsidR="00802E0F">
        <w:rPr>
          <w:b/>
          <w:lang w:val="sr-Cyrl-CS"/>
        </w:rPr>
        <w:t>а</w:t>
      </w:r>
      <w:r>
        <w:rPr>
          <w:b/>
          <w:lang w:val="sr-Cyrl-CS"/>
        </w:rPr>
        <w:t xml:space="preserve"> мест</w:t>
      </w:r>
      <w:r w:rsidR="00802E0F">
        <w:rPr>
          <w:b/>
          <w:lang w:val="sr-Cyrl-CS"/>
        </w:rPr>
        <w:t>а</w:t>
      </w:r>
      <w:r>
        <w:rPr>
          <w:b/>
          <w:lang w:val="sr-Cyrl-CS"/>
        </w:rPr>
        <w:t xml:space="preserve"> попуњава</w:t>
      </w:r>
      <w:r w:rsidR="00802E0F">
        <w:rPr>
          <w:b/>
          <w:lang w:val="sr-Cyrl-CS"/>
        </w:rPr>
        <w:t>ју</w:t>
      </w:r>
      <w:r>
        <w:rPr>
          <w:b/>
          <w:lang w:val="sr-Cyrl-CS"/>
        </w:rPr>
        <w:t>:</w:t>
      </w:r>
      <w:r>
        <w:rPr>
          <w:lang w:val="sr-Cyrl-CS"/>
        </w:rPr>
        <w:t xml:space="preserve">  Министарство привреде, Београд, Кнеза Милоша бр.20. </w:t>
      </w:r>
    </w:p>
    <w:p w14:paraId="4EFBAD71" w14:textId="77777777" w:rsidR="006A1BEF" w:rsidRDefault="006A1BEF" w:rsidP="006A1BEF">
      <w:pPr>
        <w:tabs>
          <w:tab w:val="left" w:pos="360"/>
          <w:tab w:val="left" w:pos="720"/>
        </w:tabs>
        <w:ind w:right="-36"/>
        <w:jc w:val="both"/>
        <w:rPr>
          <w:b/>
          <w:lang w:val="sr-Cyrl-RS"/>
        </w:rPr>
      </w:pPr>
    </w:p>
    <w:p w14:paraId="613CF5D0" w14:textId="77777777" w:rsidR="00156E0A" w:rsidRDefault="00156E0A" w:rsidP="00156E0A">
      <w:pPr>
        <w:rPr>
          <w:b/>
          <w:sz w:val="22"/>
          <w:szCs w:val="22"/>
          <w:lang w:val="sr-Cyrl-CS"/>
        </w:rPr>
      </w:pPr>
      <w:r>
        <w:rPr>
          <w:b/>
          <w:lang w:val="sr-Cyrl-CS"/>
        </w:rPr>
        <w:t>II</w:t>
      </w:r>
      <w:r>
        <w:rPr>
          <w:lang w:val="sr-Cyrl-CS"/>
        </w:rPr>
        <w:t xml:space="preserve"> </w:t>
      </w:r>
      <w:r>
        <w:rPr>
          <w:b/>
          <w:lang w:val="sr-Cyrl-CS"/>
        </w:rPr>
        <w:t>Радна места која се попуњавају:</w:t>
      </w:r>
    </w:p>
    <w:p w14:paraId="27CC0CA2" w14:textId="77777777" w:rsidR="00156E0A" w:rsidRDefault="00156E0A" w:rsidP="006A1BEF">
      <w:pPr>
        <w:tabs>
          <w:tab w:val="left" w:pos="0"/>
          <w:tab w:val="left" w:pos="360"/>
        </w:tabs>
        <w:ind w:right="-36"/>
        <w:jc w:val="both"/>
        <w:rPr>
          <w:b/>
          <w:lang w:val="sr-Cyrl-CS"/>
        </w:rPr>
      </w:pPr>
    </w:p>
    <w:p w14:paraId="2839A7D0" w14:textId="3DE824FD" w:rsidR="006A1BEF" w:rsidRPr="00C33826" w:rsidRDefault="00C33826" w:rsidP="00DF3109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ind w:left="360" w:right="-36"/>
        <w:jc w:val="both"/>
        <w:rPr>
          <w:rFonts w:ascii="Times New Roman" w:hAnsi="Times New Roman"/>
          <w:b/>
          <w:spacing w:val="-2"/>
          <w:sz w:val="24"/>
          <w:szCs w:val="24"/>
          <w:lang w:val="sr-Cyrl-CS"/>
        </w:rPr>
      </w:pPr>
      <w:r w:rsidRPr="00C33826">
        <w:rPr>
          <w:rFonts w:ascii="Times New Roman" w:hAnsi="Times New Roman"/>
          <w:b/>
          <w:sz w:val="24"/>
          <w:szCs w:val="24"/>
          <w:lang w:val="sr-Cyrl-CS"/>
        </w:rPr>
        <w:t xml:space="preserve">Радно место </w:t>
      </w:r>
      <w:r w:rsidRPr="00C33826">
        <w:rPr>
          <w:rFonts w:ascii="Times New Roman" w:hAnsi="Times New Roman"/>
          <w:b/>
          <w:sz w:val="24"/>
          <w:szCs w:val="24"/>
          <w:lang w:val="ru-RU"/>
        </w:rPr>
        <w:t>за унапређење пословног ок</w:t>
      </w:r>
      <w:r w:rsidRPr="00C33826">
        <w:rPr>
          <w:rFonts w:ascii="Times New Roman" w:hAnsi="Times New Roman"/>
          <w:b/>
          <w:sz w:val="24"/>
          <w:szCs w:val="24"/>
        </w:rPr>
        <w:t>р</w:t>
      </w:r>
      <w:r w:rsidRPr="00C33826">
        <w:rPr>
          <w:rFonts w:ascii="Times New Roman" w:hAnsi="Times New Roman"/>
          <w:b/>
          <w:sz w:val="24"/>
          <w:szCs w:val="24"/>
          <w:lang w:val="ru-RU"/>
        </w:rPr>
        <w:t>ужења и услуге МСПП,</w:t>
      </w:r>
      <w:r w:rsidRPr="00C33826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C33826">
        <w:rPr>
          <w:rFonts w:ascii="Times New Roman" w:hAnsi="Times New Roman"/>
          <w:b/>
          <w:sz w:val="24"/>
          <w:szCs w:val="24"/>
          <w:lang w:val="ru-RU"/>
        </w:rPr>
        <w:t>звање саветник, Група за унапређење пословног окружења МСПП</w:t>
      </w:r>
      <w:r w:rsidR="006943C1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6943C1">
        <w:rPr>
          <w:rFonts w:ascii="Times New Roman" w:hAnsi="Times New Roman"/>
          <w:b/>
          <w:sz w:val="24"/>
          <w:szCs w:val="24"/>
          <w:lang w:val="sr-Cyrl-RS"/>
        </w:rPr>
        <w:t>и развој задруга</w:t>
      </w:r>
      <w:r w:rsidRPr="00C33826">
        <w:rPr>
          <w:rFonts w:ascii="Times New Roman" w:hAnsi="Times New Roman"/>
          <w:b/>
          <w:sz w:val="24"/>
          <w:szCs w:val="24"/>
          <w:lang w:val="ru-RU"/>
        </w:rPr>
        <w:t>, Сектор за развој малих и средњих предузећа</w:t>
      </w:r>
      <w:r w:rsidRPr="00C33826">
        <w:rPr>
          <w:rFonts w:ascii="Times New Roman" w:hAnsi="Times New Roman"/>
          <w:b/>
          <w:sz w:val="24"/>
          <w:szCs w:val="24"/>
        </w:rPr>
        <w:t xml:space="preserve"> </w:t>
      </w:r>
      <w:r w:rsidRPr="00C33826">
        <w:rPr>
          <w:rFonts w:ascii="Times New Roman" w:hAnsi="Times New Roman"/>
          <w:b/>
          <w:sz w:val="24"/>
          <w:szCs w:val="24"/>
          <w:lang w:val="ru-RU"/>
        </w:rPr>
        <w:t xml:space="preserve">и предузетништва </w:t>
      </w:r>
      <w:r w:rsidR="006A1BEF" w:rsidRPr="00C33826">
        <w:rPr>
          <w:rFonts w:ascii="Times New Roman" w:hAnsi="Times New Roman"/>
          <w:b/>
          <w:spacing w:val="-2"/>
          <w:sz w:val="24"/>
          <w:szCs w:val="24"/>
          <w:lang w:val="sr-Cyrl-RS"/>
        </w:rPr>
        <w:t>- 1 извршилац</w:t>
      </w:r>
      <w:r w:rsidR="006A1BEF" w:rsidRPr="00C33826">
        <w:rPr>
          <w:rFonts w:ascii="Times New Roman" w:hAnsi="Times New Roman"/>
          <w:b/>
          <w:spacing w:val="-2"/>
          <w:sz w:val="24"/>
          <w:szCs w:val="24"/>
          <w:lang w:val="sr-Cyrl-CS"/>
        </w:rPr>
        <w:t>.</w:t>
      </w:r>
    </w:p>
    <w:p w14:paraId="46E78F48" w14:textId="77777777" w:rsidR="006A1BEF" w:rsidRPr="00C33826" w:rsidRDefault="006A1BEF" w:rsidP="006A1BEF">
      <w:pPr>
        <w:widowControl w:val="0"/>
        <w:tabs>
          <w:tab w:val="left" w:pos="450"/>
          <w:tab w:val="left" w:pos="1080"/>
        </w:tabs>
        <w:ind w:right="-36"/>
        <w:jc w:val="both"/>
        <w:rPr>
          <w:b/>
          <w:spacing w:val="-2"/>
          <w:lang w:val="sr-Cyrl-CS"/>
        </w:rPr>
      </w:pPr>
    </w:p>
    <w:p w14:paraId="53F08AB1" w14:textId="77777777" w:rsidR="007B740E" w:rsidRPr="00A34E51" w:rsidRDefault="006A1BEF" w:rsidP="007B740E">
      <w:pPr>
        <w:tabs>
          <w:tab w:val="left" w:pos="851"/>
        </w:tabs>
        <w:suppressAutoHyphens/>
        <w:ind w:right="-155"/>
        <w:jc w:val="both"/>
        <w:rPr>
          <w:lang w:val="ru-RU"/>
        </w:rPr>
      </w:pPr>
      <w:r w:rsidRPr="00D32E0F">
        <w:rPr>
          <w:b/>
          <w:lang w:val="ru-RU"/>
        </w:rPr>
        <w:t>Опис послова</w:t>
      </w:r>
      <w:r w:rsidRPr="00D32E0F">
        <w:rPr>
          <w:lang w:val="ru-RU"/>
        </w:rPr>
        <w:t xml:space="preserve">: </w:t>
      </w:r>
      <w:r w:rsidR="007B740E" w:rsidRPr="00A34E51">
        <w:rPr>
          <w:lang w:val="ru-RU"/>
        </w:rPr>
        <w:t>Прати и</w:t>
      </w:r>
      <w:r w:rsidR="007B740E" w:rsidRPr="00A34E51">
        <w:rPr>
          <w:b/>
          <w:lang w:val="ru-RU"/>
        </w:rPr>
        <w:t xml:space="preserve"> </w:t>
      </w:r>
      <w:r w:rsidR="007B740E" w:rsidRPr="00A34E51">
        <w:rPr>
          <w:lang w:val="ru-RU"/>
        </w:rPr>
        <w:t>евидентира стање о предузетим мерама за побољшање пословног окружења, како у области прописа тако и административних процедура и услуга; координира припрему и спровођење стандардизованог сета услуга за МСПП; припрема и води евиденцију усклађености пословања задруга и задружних савеза са законом који регулише област задругарства; сарађује са регистром у циљу добијања података за задруге и задружне савезе; учествује у спровођењу одређених активности из оперативног плана на успостављању јединственог јавног регистра административних процедура; обавља и друге послове по налогу руководиоца Групе.</w:t>
      </w:r>
    </w:p>
    <w:p w14:paraId="49404512" w14:textId="3C779DE1" w:rsidR="006A1BEF" w:rsidRPr="00C33826" w:rsidRDefault="006A1BEF" w:rsidP="006A1BEF">
      <w:pPr>
        <w:tabs>
          <w:tab w:val="left" w:pos="450"/>
        </w:tabs>
        <w:ind w:right="-36"/>
        <w:jc w:val="both"/>
        <w:rPr>
          <w:color w:val="FF0000"/>
          <w:lang w:val="ru-RU"/>
        </w:rPr>
      </w:pPr>
    </w:p>
    <w:p w14:paraId="41A6ABFD" w14:textId="76F75471" w:rsidR="006A1BEF" w:rsidRPr="006D7540" w:rsidRDefault="006A1BEF" w:rsidP="006D7540">
      <w:pPr>
        <w:tabs>
          <w:tab w:val="left" w:pos="851"/>
        </w:tabs>
        <w:suppressAutoHyphens/>
        <w:ind w:right="-155"/>
        <w:jc w:val="both"/>
        <w:rPr>
          <w:lang w:val="ru-RU"/>
        </w:rPr>
      </w:pPr>
      <w:proofErr w:type="spellStart"/>
      <w:r w:rsidRPr="00D32E0F">
        <w:rPr>
          <w:b/>
        </w:rPr>
        <w:t>Услов</w:t>
      </w:r>
      <w:r w:rsidRPr="006D7540">
        <w:rPr>
          <w:b/>
        </w:rPr>
        <w:t>и</w:t>
      </w:r>
      <w:proofErr w:type="spellEnd"/>
      <w:r w:rsidRPr="006D7540">
        <w:rPr>
          <w:b/>
        </w:rPr>
        <w:t>:</w:t>
      </w:r>
      <w:r w:rsidRPr="006D7540">
        <w:rPr>
          <w:lang w:val="ru-RU"/>
        </w:rPr>
        <w:t xml:space="preserve"> </w:t>
      </w:r>
      <w:r w:rsidR="006D7540" w:rsidRPr="00A34E51">
        <w:rPr>
          <w:lang w:val="ru-RU"/>
        </w:rPr>
        <w:t xml:space="preserve">Стечено високо образовање из научне, односно стручне области у оквиру образовно научног поља друштвено-хуманистичких наука или техничко-технолошких наука на основним академским студијама у обиму од најмање 240 </w:t>
      </w:r>
      <w:r w:rsidR="006D7540" w:rsidRPr="00A34E51">
        <w:t>ESPB</w:t>
      </w:r>
      <w:r w:rsidR="006D7540" w:rsidRPr="00A34E51">
        <w:rPr>
          <w:lang w:val="ru-RU"/>
        </w:rPr>
        <w:t xml:space="preserve"> бодова, мастер академским студијама, специјалистичким академским студијама,</w:t>
      </w:r>
      <w:r w:rsidR="006A78A2">
        <w:rPr>
          <w:lang w:val="sr-Latn-RS"/>
        </w:rPr>
        <w:t xml:space="preserve"> </w:t>
      </w:r>
      <w:r w:rsidR="006D7540" w:rsidRPr="00A34E51">
        <w:rPr>
          <w:lang w:val="ru-RU"/>
        </w:rPr>
        <w:t>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три године радног искуства у струци; положен државни стручни испит, као и потребне компетенције за обављање послова радног места.</w:t>
      </w:r>
    </w:p>
    <w:p w14:paraId="33D863B7" w14:textId="77777777" w:rsidR="006A1BEF" w:rsidRDefault="006A1BEF" w:rsidP="006A1BEF">
      <w:pPr>
        <w:widowControl w:val="0"/>
        <w:ind w:right="-36"/>
        <w:jc w:val="both"/>
      </w:pPr>
    </w:p>
    <w:p w14:paraId="0F762E0A" w14:textId="7DAA84C0" w:rsidR="006A1BEF" w:rsidRPr="00E94A28" w:rsidRDefault="006A1BEF" w:rsidP="006A1BEF">
      <w:pPr>
        <w:tabs>
          <w:tab w:val="left" w:pos="360"/>
        </w:tabs>
        <w:ind w:right="-36"/>
        <w:jc w:val="both"/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</w:pPr>
      <w:proofErr w:type="spellStart"/>
      <w:r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bdr w:val="none" w:sz="0" w:space="0" w:color="auto" w:frame="1"/>
          <w:shd w:val="clear" w:color="auto" w:fill="FFFFFF"/>
        </w:rPr>
        <w:t>рада</w:t>
      </w:r>
      <w:proofErr w:type="spellEnd"/>
      <w:r>
        <w:rPr>
          <w:rStyle w:val="Strong"/>
          <w:bdr w:val="none" w:sz="0" w:space="0" w:color="auto" w:frame="1"/>
          <w:shd w:val="clear" w:color="auto" w:fill="FFFFFF"/>
        </w:rPr>
        <w:t>: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Београд</w:t>
      </w:r>
      <w:r>
        <w:rPr>
          <w:rStyle w:val="Strong"/>
          <w:b w:val="0"/>
          <w:bdr w:val="none" w:sz="0" w:space="0" w:color="auto" w:frame="1"/>
          <w:shd w:val="clear" w:color="auto" w:fill="FFFFFF"/>
        </w:rPr>
        <w:t xml:space="preserve">, </w:t>
      </w:r>
      <w:r w:rsidR="00156E0A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Влајковићева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 xml:space="preserve"> бр</w:t>
      </w:r>
      <w:r w:rsidRPr="00E94A28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 xml:space="preserve">. </w:t>
      </w:r>
      <w:r w:rsidR="00E94A28" w:rsidRPr="00E94A28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1</w:t>
      </w:r>
      <w:r w:rsidRPr="00E94A28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0;</w:t>
      </w:r>
    </w:p>
    <w:p w14:paraId="241BEDFC" w14:textId="5E859604" w:rsidR="00156E0A" w:rsidRPr="00E94A28" w:rsidRDefault="00156E0A" w:rsidP="006A1BEF">
      <w:pPr>
        <w:tabs>
          <w:tab w:val="left" w:pos="360"/>
        </w:tabs>
        <w:ind w:right="-36"/>
        <w:jc w:val="both"/>
        <w:rPr>
          <w:b/>
          <w:shd w:val="clear" w:color="auto" w:fill="FFFFFF"/>
          <w:lang w:val="sr-Cyrl-RS"/>
        </w:rPr>
      </w:pPr>
    </w:p>
    <w:p w14:paraId="3E4C6EC9" w14:textId="77777777" w:rsidR="00DF3109" w:rsidRPr="00DF3109" w:rsidRDefault="00DF3109" w:rsidP="00DF3109">
      <w:pPr>
        <w:pStyle w:val="ListParagraph"/>
        <w:tabs>
          <w:tab w:val="left" w:pos="0"/>
          <w:tab w:val="left" w:pos="360"/>
        </w:tabs>
        <w:ind w:left="360" w:right="-36"/>
        <w:jc w:val="both"/>
        <w:rPr>
          <w:rFonts w:ascii="Times New Roman" w:hAnsi="Times New Roman"/>
          <w:b/>
          <w:spacing w:val="-2"/>
          <w:sz w:val="24"/>
          <w:szCs w:val="24"/>
          <w:lang w:val="sr-Cyrl-CS"/>
        </w:rPr>
      </w:pPr>
    </w:p>
    <w:p w14:paraId="44A6F606" w14:textId="6F9EE448" w:rsidR="00DF3109" w:rsidRDefault="00DF3109" w:rsidP="00DF3109">
      <w:pPr>
        <w:pStyle w:val="ListParagraph"/>
        <w:tabs>
          <w:tab w:val="left" w:pos="0"/>
          <w:tab w:val="left" w:pos="360"/>
        </w:tabs>
        <w:ind w:left="360" w:right="-36"/>
        <w:jc w:val="both"/>
        <w:rPr>
          <w:rFonts w:ascii="Times New Roman" w:hAnsi="Times New Roman"/>
          <w:b/>
          <w:spacing w:val="-2"/>
          <w:sz w:val="24"/>
          <w:szCs w:val="24"/>
          <w:lang w:val="sr-Cyrl-CS"/>
        </w:rPr>
      </w:pPr>
    </w:p>
    <w:p w14:paraId="3DA88E40" w14:textId="77777777" w:rsidR="00DF3109" w:rsidRPr="00DF3109" w:rsidRDefault="00DF3109" w:rsidP="00DF3109">
      <w:pPr>
        <w:pStyle w:val="ListParagraph"/>
        <w:tabs>
          <w:tab w:val="left" w:pos="0"/>
          <w:tab w:val="left" w:pos="360"/>
        </w:tabs>
        <w:ind w:left="360" w:right="-36"/>
        <w:jc w:val="both"/>
        <w:rPr>
          <w:rFonts w:ascii="Times New Roman" w:hAnsi="Times New Roman"/>
          <w:b/>
          <w:spacing w:val="-2"/>
          <w:sz w:val="24"/>
          <w:szCs w:val="24"/>
          <w:lang w:val="sr-Cyrl-CS"/>
        </w:rPr>
      </w:pPr>
    </w:p>
    <w:p w14:paraId="7AB017F7" w14:textId="5878651B" w:rsidR="00156E0A" w:rsidRPr="004E17DE" w:rsidRDefault="004E17DE" w:rsidP="00425453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ind w:left="360" w:right="-270"/>
        <w:jc w:val="both"/>
        <w:rPr>
          <w:rFonts w:ascii="Times New Roman" w:hAnsi="Times New Roman"/>
          <w:b/>
          <w:spacing w:val="-2"/>
          <w:sz w:val="24"/>
          <w:szCs w:val="24"/>
          <w:lang w:val="sr-Cyrl-CS"/>
        </w:rPr>
      </w:pPr>
      <w:r w:rsidRPr="004E17DE">
        <w:rPr>
          <w:rFonts w:ascii="Times New Roman" w:hAnsi="Times New Roman"/>
          <w:b/>
          <w:sz w:val="24"/>
          <w:szCs w:val="24"/>
          <w:lang w:val="sr-Cyrl-CS"/>
        </w:rPr>
        <w:t xml:space="preserve">Радно место </w:t>
      </w:r>
      <w:proofErr w:type="spellStart"/>
      <w:r w:rsidRPr="004E17DE">
        <w:rPr>
          <w:rFonts w:ascii="Times New Roman" w:hAnsi="Times New Roman"/>
          <w:b/>
          <w:sz w:val="24"/>
          <w:szCs w:val="24"/>
        </w:rPr>
        <w:t>Начелник</w:t>
      </w:r>
      <w:proofErr w:type="spellEnd"/>
      <w:r w:rsidRPr="004E17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17DE">
        <w:rPr>
          <w:rFonts w:ascii="Times New Roman" w:hAnsi="Times New Roman"/>
          <w:b/>
          <w:sz w:val="24"/>
          <w:szCs w:val="24"/>
        </w:rPr>
        <w:t>Одељења</w:t>
      </w:r>
      <w:proofErr w:type="spellEnd"/>
      <w:r w:rsidR="000D2238">
        <w:rPr>
          <w:rFonts w:ascii="Times New Roman" w:hAnsi="Times New Roman"/>
          <w:b/>
          <w:sz w:val="24"/>
          <w:szCs w:val="24"/>
          <w:lang w:val="sr-Cyrl-RS"/>
        </w:rPr>
        <w:t>, Одељење</w:t>
      </w:r>
      <w:bookmarkStart w:id="0" w:name="_GoBack"/>
      <w:bookmarkEnd w:id="0"/>
      <w:r w:rsidRPr="004E17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17DE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4E17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17DE">
        <w:rPr>
          <w:rFonts w:ascii="Times New Roman" w:hAnsi="Times New Roman"/>
          <w:b/>
          <w:sz w:val="24"/>
          <w:szCs w:val="24"/>
        </w:rPr>
        <w:t>послове</w:t>
      </w:r>
      <w:proofErr w:type="spellEnd"/>
      <w:r w:rsidRPr="004E17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17DE">
        <w:rPr>
          <w:rFonts w:ascii="Times New Roman" w:hAnsi="Times New Roman"/>
          <w:b/>
          <w:sz w:val="24"/>
          <w:szCs w:val="24"/>
        </w:rPr>
        <w:t>приватизације</w:t>
      </w:r>
      <w:proofErr w:type="spellEnd"/>
      <w:r w:rsidRPr="004E17D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E17DE">
        <w:rPr>
          <w:rFonts w:ascii="Times New Roman" w:hAnsi="Times New Roman"/>
          <w:b/>
          <w:sz w:val="24"/>
          <w:szCs w:val="24"/>
        </w:rPr>
        <w:t>стечаја</w:t>
      </w:r>
      <w:proofErr w:type="spellEnd"/>
      <w:r w:rsidRPr="004E17DE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4E17DE">
        <w:rPr>
          <w:rFonts w:ascii="Times New Roman" w:hAnsi="Times New Roman"/>
          <w:b/>
          <w:sz w:val="24"/>
          <w:szCs w:val="24"/>
        </w:rPr>
        <w:t>контроле</w:t>
      </w:r>
      <w:proofErr w:type="spellEnd"/>
      <w:r w:rsidRPr="004E17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17DE">
        <w:rPr>
          <w:rFonts w:ascii="Times New Roman" w:hAnsi="Times New Roman"/>
          <w:b/>
          <w:sz w:val="24"/>
          <w:szCs w:val="24"/>
        </w:rPr>
        <w:t>извршења</w:t>
      </w:r>
      <w:proofErr w:type="spellEnd"/>
      <w:r w:rsidRPr="004E17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17DE">
        <w:rPr>
          <w:rFonts w:ascii="Times New Roman" w:hAnsi="Times New Roman"/>
          <w:b/>
          <w:sz w:val="24"/>
          <w:szCs w:val="24"/>
        </w:rPr>
        <w:t>уговора</w:t>
      </w:r>
      <w:proofErr w:type="spellEnd"/>
      <w:r w:rsidRPr="004E17DE">
        <w:rPr>
          <w:rFonts w:ascii="Times New Roman" w:hAnsi="Times New Roman"/>
          <w:b/>
          <w:sz w:val="24"/>
          <w:szCs w:val="24"/>
          <w:lang w:val="sr-Cyrl-RS"/>
        </w:rPr>
        <w:t>,</w:t>
      </w:r>
      <w:r w:rsidRPr="004E17DE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4E17DE">
        <w:rPr>
          <w:rFonts w:ascii="Times New Roman" w:hAnsi="Times New Roman"/>
          <w:b/>
          <w:sz w:val="24"/>
          <w:szCs w:val="24"/>
          <w:lang w:val="ru-RU"/>
        </w:rPr>
        <w:t xml:space="preserve">звање виши саветник, Сектор за приватизацију, стечај и  индустријски развој - </w:t>
      </w:r>
      <w:r w:rsidRPr="004E17DE">
        <w:rPr>
          <w:rFonts w:ascii="Times New Roman" w:hAnsi="Times New Roman"/>
          <w:b/>
          <w:bCs/>
          <w:sz w:val="24"/>
          <w:szCs w:val="24"/>
          <w:lang w:val="sr-Cyrl-RS" w:eastAsia="sr-Latn-RS"/>
        </w:rPr>
        <w:t>1 извршилац</w:t>
      </w:r>
      <w:r w:rsidR="00156E0A" w:rsidRPr="004E17DE">
        <w:rPr>
          <w:rFonts w:ascii="Times New Roman" w:hAnsi="Times New Roman"/>
          <w:b/>
          <w:spacing w:val="-2"/>
          <w:sz w:val="24"/>
          <w:szCs w:val="24"/>
          <w:lang w:val="sr-Cyrl-CS"/>
        </w:rPr>
        <w:t>.</w:t>
      </w:r>
    </w:p>
    <w:p w14:paraId="50946766" w14:textId="77777777" w:rsidR="00156E0A" w:rsidRPr="004E17DE" w:rsidRDefault="00156E0A" w:rsidP="00156E0A">
      <w:pPr>
        <w:widowControl w:val="0"/>
        <w:tabs>
          <w:tab w:val="left" w:pos="450"/>
          <w:tab w:val="left" w:pos="1080"/>
        </w:tabs>
        <w:ind w:right="-36"/>
        <w:jc w:val="both"/>
        <w:rPr>
          <w:b/>
          <w:spacing w:val="-2"/>
          <w:lang w:val="sr-Cyrl-CS"/>
        </w:rPr>
      </w:pPr>
    </w:p>
    <w:p w14:paraId="5A06D7F9" w14:textId="539842D3" w:rsidR="00E94A28" w:rsidRPr="00A34E51" w:rsidRDefault="00156E0A" w:rsidP="00425453">
      <w:pPr>
        <w:ind w:right="-360"/>
        <w:jc w:val="both"/>
        <w:rPr>
          <w:lang w:val="ru-RU"/>
        </w:rPr>
      </w:pPr>
      <w:r>
        <w:rPr>
          <w:b/>
          <w:lang w:val="ru-RU"/>
        </w:rPr>
        <w:t>Опис послова</w:t>
      </w:r>
      <w:r w:rsidRPr="00746577">
        <w:rPr>
          <w:color w:val="FF0000"/>
          <w:lang w:val="ru-RU"/>
        </w:rPr>
        <w:t xml:space="preserve">: </w:t>
      </w:r>
      <w:r w:rsidR="00E94A28" w:rsidRPr="00A34E51">
        <w:rPr>
          <w:lang w:val="ru-RU"/>
        </w:rPr>
        <w:t xml:space="preserve">Руководи </w:t>
      </w:r>
      <w:r w:rsidR="00E94A28" w:rsidRPr="00A34E51">
        <w:rPr>
          <w:lang w:val="sr-Cyrl-RS"/>
        </w:rPr>
        <w:t>и планира рад Одељења, пружа стручна упутства, координира и надзире рад државних службеника у Одељењу и непосредно обрађује најсложеније предмете из делокруга Одељења</w:t>
      </w:r>
      <w:r w:rsidR="00E94A28" w:rsidRPr="00A34E51">
        <w:rPr>
          <w:lang w:val="sr-Latn-RS"/>
        </w:rPr>
        <w:t>;</w:t>
      </w:r>
      <w:r w:rsidR="00E94A28" w:rsidRPr="00A34E51">
        <w:rPr>
          <w:lang w:val="sr-Cyrl-RS"/>
        </w:rPr>
        <w:t xml:space="preserve"> припрема, координира и контролише активности у вези са припремом и спровођењем прописа и стратешких докумената којим се уређују области приватизације, стечај и рад привремених заступника капитала; </w:t>
      </w:r>
      <w:r w:rsidR="00E94A28" w:rsidRPr="00A34E51">
        <w:rPr>
          <w:lang w:val="ru-RU"/>
        </w:rPr>
        <w:t>организује и координира вршење надзора над спровођењем прописа о приватизацији и вршење надзора над јавним агенцијама из делокруга Сектора у складу са прописима који се односе на рад јавних агенција; организује и координира послове конторле извршења уговора и праћења рада заступника капитала; контролише израду управних аката и одговора на тужбе надлежном суду у управним споровима из делокруга Одељења; израђује планове контрола Одељења и сарађује са надлежним органима у поступку припреме информација и података из спроведених поступака приватизације, контроле и стечаја; организује послове обраде и припреме материјала за седнице комисија из делокруга Одељења; припрема програм рада и извештаје о раду Одељења; обавља и друге послове по налогу помоћника министра</w:t>
      </w:r>
      <w:r w:rsidR="00E94A28">
        <w:rPr>
          <w:lang w:val="ru-RU"/>
        </w:rPr>
        <w:t>.</w:t>
      </w:r>
    </w:p>
    <w:p w14:paraId="50CF472C" w14:textId="67F9177C" w:rsidR="00156E0A" w:rsidRPr="00746577" w:rsidRDefault="00156E0A" w:rsidP="00156E0A">
      <w:pPr>
        <w:tabs>
          <w:tab w:val="left" w:pos="450"/>
        </w:tabs>
        <w:ind w:right="-36"/>
        <w:jc w:val="both"/>
        <w:rPr>
          <w:color w:val="FF0000"/>
          <w:lang w:val="ru-RU"/>
        </w:rPr>
      </w:pPr>
    </w:p>
    <w:p w14:paraId="384AB292" w14:textId="77777777" w:rsidR="00E94A28" w:rsidRPr="00A34E51" w:rsidRDefault="00156E0A" w:rsidP="00425453">
      <w:pPr>
        <w:ind w:right="-360"/>
        <w:jc w:val="both"/>
        <w:rPr>
          <w:lang w:val="ru-RU"/>
        </w:rPr>
      </w:pPr>
      <w:proofErr w:type="spellStart"/>
      <w:r w:rsidRPr="00D32E0F">
        <w:rPr>
          <w:b/>
        </w:rPr>
        <w:t>Услови</w:t>
      </w:r>
      <w:proofErr w:type="spellEnd"/>
      <w:r w:rsidRPr="00D32E0F">
        <w:rPr>
          <w:b/>
        </w:rPr>
        <w:t>:</w:t>
      </w:r>
      <w:r w:rsidRPr="00D32E0F">
        <w:rPr>
          <w:lang w:val="ru-RU"/>
        </w:rPr>
        <w:t xml:space="preserve"> </w:t>
      </w:r>
      <w:r w:rsidR="00E94A28" w:rsidRPr="00A34E51">
        <w:rPr>
          <w:lang w:val="ru-RU"/>
        </w:rPr>
        <w:t xml:space="preserve">Стечено високо образовање из научне, односно стручне области у оквиру образовно научног поља друштвено-хуманистичких наука на основним академским студијама у обиму од најмање 240 </w:t>
      </w:r>
      <w:r w:rsidR="00E94A28" w:rsidRPr="00A34E51">
        <w:t>ESPB</w:t>
      </w:r>
      <w:r w:rsidR="00E94A28" w:rsidRPr="00A34E51">
        <w:rPr>
          <w:lang w:val="ru-RU"/>
        </w:rPr>
        <w:t xml:space="preserve">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седам година радног искуства у струци; положен државни стручни испит</w:t>
      </w:r>
      <w:r w:rsidR="00E94A28" w:rsidRPr="00A34E51">
        <w:rPr>
          <w:lang w:val="sr-Latn-RS"/>
        </w:rPr>
        <w:t>,</w:t>
      </w:r>
      <w:r w:rsidR="00E94A28" w:rsidRPr="00A34E51">
        <w:rPr>
          <w:lang w:val="ru-RU"/>
        </w:rPr>
        <w:t xml:space="preserve"> као и потребне компетенције за обављање послова радног места. </w:t>
      </w:r>
    </w:p>
    <w:p w14:paraId="46070984" w14:textId="2F179F65" w:rsidR="00156E0A" w:rsidRDefault="00156E0A" w:rsidP="00E94A28">
      <w:pPr>
        <w:tabs>
          <w:tab w:val="left" w:pos="450"/>
        </w:tabs>
        <w:ind w:right="-36"/>
        <w:jc w:val="both"/>
      </w:pPr>
    </w:p>
    <w:p w14:paraId="7E8C8FE2" w14:textId="77777777" w:rsidR="00156E0A" w:rsidRDefault="00156E0A" w:rsidP="00156E0A">
      <w:pPr>
        <w:tabs>
          <w:tab w:val="left" w:pos="360"/>
        </w:tabs>
        <w:ind w:right="-36"/>
        <w:jc w:val="both"/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</w:pPr>
      <w:proofErr w:type="spellStart"/>
      <w:r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bdr w:val="none" w:sz="0" w:space="0" w:color="auto" w:frame="1"/>
          <w:shd w:val="clear" w:color="auto" w:fill="FFFFFF"/>
        </w:rPr>
        <w:t>рада</w:t>
      </w:r>
      <w:proofErr w:type="spellEnd"/>
      <w:r>
        <w:rPr>
          <w:rStyle w:val="Strong"/>
          <w:bdr w:val="none" w:sz="0" w:space="0" w:color="auto" w:frame="1"/>
          <w:shd w:val="clear" w:color="auto" w:fill="FFFFFF"/>
        </w:rPr>
        <w:t>: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Београд</w:t>
      </w:r>
      <w:r>
        <w:rPr>
          <w:rStyle w:val="Strong"/>
          <w:b w:val="0"/>
          <w:bdr w:val="none" w:sz="0" w:space="0" w:color="auto" w:frame="1"/>
          <w:shd w:val="clear" w:color="auto" w:fill="FFFFFF"/>
        </w:rPr>
        <w:t xml:space="preserve">, 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Кнеза Милоша бр. 20;</w:t>
      </w:r>
    </w:p>
    <w:p w14:paraId="45D8FD81" w14:textId="77777777" w:rsidR="00156E0A" w:rsidRDefault="00156E0A" w:rsidP="006A1BEF">
      <w:pPr>
        <w:tabs>
          <w:tab w:val="left" w:pos="360"/>
        </w:tabs>
        <w:ind w:right="-36"/>
        <w:jc w:val="both"/>
        <w:rPr>
          <w:b/>
          <w:highlight w:val="yellow"/>
          <w:shd w:val="clear" w:color="auto" w:fill="FFFFFF"/>
          <w:lang w:val="sr-Cyrl-RS"/>
        </w:rPr>
      </w:pPr>
    </w:p>
    <w:p w14:paraId="18551216" w14:textId="619EF32F" w:rsidR="00156E0A" w:rsidRDefault="00156E0A" w:rsidP="0022596B">
      <w:pPr>
        <w:shd w:val="clear" w:color="auto" w:fill="FFFFFF"/>
        <w:ind w:right="-360"/>
        <w:jc w:val="both"/>
        <w:textAlignment w:val="baseline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sr-Latn-CS"/>
        </w:rPr>
      </w:pPr>
      <w:r>
        <w:rPr>
          <w:b/>
          <w:bCs/>
          <w:bdr w:val="none" w:sz="0" w:space="0" w:color="auto" w:frame="1"/>
          <w:shd w:val="clear" w:color="auto" w:fill="FFFFFF"/>
        </w:rPr>
        <w:t>I</w:t>
      </w:r>
      <w:r>
        <w:rPr>
          <w:b/>
          <w:bCs/>
          <w:bdr w:val="none" w:sz="0" w:space="0" w:color="auto" w:frame="1"/>
          <w:shd w:val="clear" w:color="auto" w:fill="FFFFFF"/>
          <w:lang w:val="sr-Latn-CS"/>
        </w:rPr>
        <w:t xml:space="preserve">11 </w:t>
      </w:r>
      <w:r>
        <w:rPr>
          <w:b/>
          <w:bCs/>
          <w:bdr w:val="none" w:sz="0" w:space="0" w:color="auto" w:frame="1"/>
          <w:shd w:val="clear" w:color="auto" w:fill="FFFFFF"/>
          <w:lang w:val="sr-Cyrl-CS"/>
        </w:rPr>
        <w:t xml:space="preserve">Врста </w:t>
      </w:r>
      <w:r w:rsidR="0022596B">
        <w:rPr>
          <w:b/>
          <w:bCs/>
          <w:bdr w:val="none" w:sz="0" w:space="0" w:color="auto" w:frame="1"/>
          <w:shd w:val="clear" w:color="auto" w:fill="FFFFFF"/>
          <w:lang w:val="sr-Cyrl-RS"/>
        </w:rPr>
        <w:t xml:space="preserve">и трајање </w:t>
      </w:r>
      <w:r>
        <w:rPr>
          <w:b/>
          <w:bCs/>
          <w:bdr w:val="none" w:sz="0" w:space="0" w:color="auto" w:frame="1"/>
          <w:shd w:val="clear" w:color="auto" w:fill="FFFFFF"/>
          <w:lang w:val="sr-Cyrl-CS"/>
        </w:rPr>
        <w:t>радног односа:</w:t>
      </w:r>
      <w:r>
        <w:rPr>
          <w:b/>
          <w:bCs/>
          <w:bdr w:val="none" w:sz="0" w:space="0" w:color="auto" w:frame="1"/>
          <w:shd w:val="clear" w:color="auto" w:fill="FFFFFF"/>
          <w:lang w:val="sr-Latn-CS"/>
        </w:rPr>
        <w:t xml:space="preserve"> радна места попуњавају се заснивањем радног односа на неодређено време.</w:t>
      </w:r>
    </w:p>
    <w:p w14:paraId="43D0DED8" w14:textId="77777777" w:rsidR="006A1BEF" w:rsidRDefault="006A1BEF" w:rsidP="006A1BEF">
      <w:pPr>
        <w:ind w:right="-36"/>
        <w:jc w:val="both"/>
        <w:rPr>
          <w:b/>
          <w:lang w:val="sr-Latn-RS"/>
        </w:rPr>
      </w:pPr>
      <w:r>
        <w:rPr>
          <w:b/>
          <w:lang w:val="sr-Latn-RS"/>
        </w:rPr>
        <w:tab/>
      </w:r>
    </w:p>
    <w:p w14:paraId="3F01DA90" w14:textId="77777777" w:rsidR="006A1BEF" w:rsidRDefault="006A1BEF" w:rsidP="00425453">
      <w:pPr>
        <w:tabs>
          <w:tab w:val="left" w:pos="360"/>
        </w:tabs>
        <w:ind w:right="-360"/>
        <w:jc w:val="both"/>
        <w:rPr>
          <w:bCs/>
          <w:lang w:val="sr-Cyrl-RS"/>
        </w:rPr>
      </w:pPr>
      <w:r>
        <w:rPr>
          <w:rStyle w:val="Strong"/>
          <w:bdr w:val="none" w:sz="0" w:space="0" w:color="auto" w:frame="1"/>
          <w:shd w:val="clear" w:color="auto" w:fill="FFFFFF"/>
        </w:rPr>
        <w:t>IV</w:t>
      </w:r>
      <w:r>
        <w:rPr>
          <w:rStyle w:val="Strong"/>
          <w:bdr w:val="none" w:sz="0" w:space="0" w:color="auto" w:frame="1"/>
          <w:shd w:val="clear" w:color="auto" w:fill="FFFFFF"/>
        </w:rPr>
        <w:tab/>
      </w:r>
      <w:proofErr w:type="spellStart"/>
      <w:r>
        <w:rPr>
          <w:rStyle w:val="Strong"/>
          <w:bdr w:val="none" w:sz="0" w:space="0" w:color="auto" w:frame="1"/>
          <w:shd w:val="clear" w:color="auto" w:fill="FFFFFF"/>
        </w:rPr>
        <w:t>Фазе</w:t>
      </w:r>
      <w:proofErr w:type="spellEnd"/>
      <w:r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bdr w:val="none" w:sz="0" w:space="0" w:color="auto" w:frame="1"/>
          <w:shd w:val="clear" w:color="auto" w:fill="FFFFFF"/>
        </w:rPr>
        <w:t>изборног</w:t>
      </w:r>
      <w:proofErr w:type="spellEnd"/>
      <w:r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bdr w:val="none" w:sz="0" w:space="0" w:color="auto" w:frame="1"/>
          <w:shd w:val="clear" w:color="auto" w:fill="FFFFFF"/>
        </w:rPr>
        <w:t>поступка</w:t>
      </w:r>
      <w:proofErr w:type="spellEnd"/>
      <w:r>
        <w:rPr>
          <w:rStyle w:val="Strong"/>
          <w:bdr w:val="none" w:sz="0" w:space="0" w:color="auto" w:frame="1"/>
          <w:shd w:val="clear" w:color="auto" w:fill="FFFFFF"/>
        </w:rPr>
        <w:t xml:space="preserve"> и </w:t>
      </w:r>
      <w:proofErr w:type="spellStart"/>
      <w:r>
        <w:rPr>
          <w:rStyle w:val="Strong"/>
          <w:bdr w:val="none" w:sz="0" w:space="0" w:color="auto" w:frame="1"/>
          <w:shd w:val="clear" w:color="auto" w:fill="FFFFFF"/>
        </w:rPr>
        <w:t>учешће</w:t>
      </w:r>
      <w:proofErr w:type="spellEnd"/>
      <w:r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bdr w:val="none" w:sz="0" w:space="0" w:color="auto" w:frame="1"/>
          <w:shd w:val="clear" w:color="auto" w:fill="FFFFFF"/>
        </w:rPr>
        <w:t>кандидата</w:t>
      </w:r>
      <w:proofErr w:type="spellEnd"/>
      <w:r>
        <w:rPr>
          <w:rStyle w:val="Strong"/>
          <w:bdr w:val="none" w:sz="0" w:space="0" w:color="auto" w:frame="1"/>
          <w:shd w:val="clear" w:color="auto" w:fill="FFFFFF"/>
        </w:rPr>
        <w:t xml:space="preserve">: </w:t>
      </w:r>
      <w:r>
        <w:rPr>
          <w:bCs/>
          <w:lang w:val="sr-Cyrl-RS"/>
        </w:rPr>
        <w:t xml:space="preserve">изборни поступак спроводи се из више обавезних фаза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конкурсном комисијом. </w:t>
      </w:r>
    </w:p>
    <w:p w14:paraId="452A94D6" w14:textId="77777777" w:rsidR="006A1BEF" w:rsidRDefault="006A1BEF" w:rsidP="00425453">
      <w:pPr>
        <w:ind w:right="-360"/>
        <w:jc w:val="both"/>
        <w:rPr>
          <w:lang w:eastAsia="sr-Latn-CS"/>
        </w:rPr>
      </w:pPr>
    </w:p>
    <w:p w14:paraId="5119A101" w14:textId="0FF874EE" w:rsidR="006A1BEF" w:rsidRDefault="006A1BEF" w:rsidP="00425453">
      <w:pPr>
        <w:tabs>
          <w:tab w:val="left" w:pos="720"/>
        </w:tabs>
        <w:ind w:right="-360"/>
        <w:jc w:val="both"/>
        <w:rPr>
          <w:bCs/>
          <w:lang w:val="sr-Cyrl-RS"/>
        </w:rPr>
      </w:pPr>
      <w:r>
        <w:rPr>
          <w:bCs/>
          <w:lang w:val="sr-Cyrl-R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</w:t>
      </w:r>
      <w:r>
        <w:rPr>
          <w:bCs/>
          <w:lang w:val="sr-Latn-RS"/>
        </w:rPr>
        <w:t xml:space="preserve"> </w:t>
      </w:r>
      <w:r>
        <w:rPr>
          <w:bCs/>
          <w:lang w:val="sr-Cyrl-RS"/>
        </w:rPr>
        <w:t>изборног поступка</w:t>
      </w:r>
      <w:r w:rsidR="0022596B">
        <w:rPr>
          <w:bCs/>
          <w:lang w:val="sr-Cyrl-RS"/>
        </w:rPr>
        <w:t>.</w:t>
      </w:r>
    </w:p>
    <w:p w14:paraId="49AA866F" w14:textId="77777777" w:rsidR="0022596B" w:rsidRPr="00DF3109" w:rsidRDefault="0022596B" w:rsidP="00425453">
      <w:pPr>
        <w:tabs>
          <w:tab w:val="left" w:pos="720"/>
        </w:tabs>
        <w:ind w:right="-360"/>
        <w:jc w:val="both"/>
        <w:rPr>
          <w:shd w:val="clear" w:color="auto" w:fill="FFFFFF"/>
          <w:lang w:val="sr-Cyrl-RS"/>
        </w:rPr>
      </w:pPr>
    </w:p>
    <w:p w14:paraId="5F4285BE" w14:textId="54391F84" w:rsidR="006A1BEF" w:rsidRPr="00DF3109" w:rsidRDefault="006A1BEF" w:rsidP="006A1BEF">
      <w:pPr>
        <w:tabs>
          <w:tab w:val="left" w:pos="540"/>
        </w:tabs>
        <w:ind w:right="-36" w:firstLine="450"/>
        <w:jc w:val="both"/>
        <w:rPr>
          <w:b/>
          <w:shd w:val="clear" w:color="auto" w:fill="FFFFFF"/>
        </w:rPr>
      </w:pPr>
      <w:r w:rsidRPr="00DF3109">
        <w:rPr>
          <w:b/>
          <w:shd w:val="clear" w:color="auto" w:fill="FFFFFF"/>
        </w:rPr>
        <w:t xml:space="preserve">У </w:t>
      </w:r>
      <w:proofErr w:type="spellStart"/>
      <w:r w:rsidRPr="00DF3109">
        <w:rPr>
          <w:b/>
          <w:shd w:val="clear" w:color="auto" w:fill="FFFFFF"/>
        </w:rPr>
        <w:t>изборном</w:t>
      </w:r>
      <w:proofErr w:type="spellEnd"/>
      <w:r w:rsidRPr="00DF3109">
        <w:rPr>
          <w:b/>
          <w:shd w:val="clear" w:color="auto" w:fill="FFFFFF"/>
        </w:rPr>
        <w:t xml:space="preserve"> </w:t>
      </w:r>
      <w:proofErr w:type="spellStart"/>
      <w:r w:rsidRPr="00DF3109">
        <w:rPr>
          <w:b/>
          <w:shd w:val="clear" w:color="auto" w:fill="FFFFFF"/>
        </w:rPr>
        <w:t>поступку</w:t>
      </w:r>
      <w:proofErr w:type="spellEnd"/>
      <w:r w:rsidRPr="00DF3109">
        <w:rPr>
          <w:b/>
          <w:shd w:val="clear" w:color="auto" w:fill="FFFFFF"/>
        </w:rPr>
        <w:t xml:space="preserve"> </w:t>
      </w:r>
      <w:proofErr w:type="spellStart"/>
      <w:r w:rsidRPr="00DF3109">
        <w:rPr>
          <w:b/>
          <w:shd w:val="clear" w:color="auto" w:fill="FFFFFF"/>
        </w:rPr>
        <w:t>проверава</w:t>
      </w:r>
      <w:proofErr w:type="spellEnd"/>
      <w:r w:rsidRPr="00DF3109">
        <w:rPr>
          <w:b/>
          <w:shd w:val="clear" w:color="auto" w:fill="FFFFFF"/>
          <w:lang w:val="sr-Cyrl-RS"/>
        </w:rPr>
        <w:t xml:space="preserve">ју </w:t>
      </w:r>
      <w:proofErr w:type="spellStart"/>
      <w:r w:rsidRPr="00DF3109">
        <w:rPr>
          <w:b/>
          <w:shd w:val="clear" w:color="auto" w:fill="FFFFFF"/>
        </w:rPr>
        <w:t>се</w:t>
      </w:r>
      <w:proofErr w:type="spellEnd"/>
      <w:r w:rsidRPr="00DF3109">
        <w:rPr>
          <w:b/>
          <w:shd w:val="clear" w:color="auto" w:fill="FFFFFF"/>
        </w:rPr>
        <w:t>: </w:t>
      </w:r>
    </w:p>
    <w:p w14:paraId="1611B6D2" w14:textId="77777777" w:rsidR="006A1BEF" w:rsidRDefault="006A1BEF" w:rsidP="006A1BEF">
      <w:pPr>
        <w:tabs>
          <w:tab w:val="left" w:pos="540"/>
        </w:tabs>
        <w:ind w:right="-36" w:firstLine="450"/>
        <w:jc w:val="both"/>
        <w:rPr>
          <w:shd w:val="clear" w:color="auto" w:fill="FFFFFF"/>
        </w:rPr>
      </w:pPr>
    </w:p>
    <w:p w14:paraId="409F663D" w14:textId="77777777" w:rsidR="006A1BEF" w:rsidRDefault="006A1BEF" w:rsidP="00B468C6">
      <w:pPr>
        <w:numPr>
          <w:ilvl w:val="0"/>
          <w:numId w:val="1"/>
        </w:numPr>
        <w:tabs>
          <w:tab w:val="left" w:pos="540"/>
        </w:tabs>
        <w:ind w:left="0" w:right="-540" w:firstLine="360"/>
        <w:jc w:val="both"/>
        <w:rPr>
          <w:shd w:val="clear" w:color="auto" w:fill="FFFFFF"/>
        </w:rPr>
      </w:pPr>
      <w:proofErr w:type="spellStart"/>
      <w:r>
        <w:rPr>
          <w:b/>
          <w:shd w:val="clear" w:color="auto" w:fill="FFFFFF"/>
        </w:rPr>
        <w:t>Опште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функционалне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компетенције</w:t>
      </w:r>
      <w:proofErr w:type="spellEnd"/>
      <w:r>
        <w:rPr>
          <w:shd w:val="clear" w:color="auto" w:fill="FFFFFF"/>
        </w:rPr>
        <w:t xml:space="preserve">, </w:t>
      </w:r>
      <w:r w:rsidRPr="00DF3109">
        <w:rPr>
          <w:b/>
          <w:shd w:val="clear" w:color="auto" w:fill="FFFFFF"/>
        </w:rPr>
        <w:t xml:space="preserve">и </w:t>
      </w:r>
      <w:proofErr w:type="spellStart"/>
      <w:r w:rsidRPr="00DF3109">
        <w:rPr>
          <w:b/>
          <w:shd w:val="clear" w:color="auto" w:fill="FFFFFF"/>
        </w:rPr>
        <w:t>то</w:t>
      </w:r>
      <w:proofErr w:type="spellEnd"/>
      <w:r w:rsidRPr="00DF3109">
        <w:rPr>
          <w:b/>
          <w:shd w:val="clear" w:color="auto" w:fill="FFFFFF"/>
        </w:rPr>
        <w:t>:</w:t>
      </w:r>
    </w:p>
    <w:p w14:paraId="3E2204BB" w14:textId="77777777" w:rsidR="006A1BEF" w:rsidRDefault="006A1BEF" w:rsidP="00B468C6">
      <w:pPr>
        <w:tabs>
          <w:tab w:val="left" w:pos="540"/>
        </w:tabs>
        <w:ind w:right="-540" w:firstLine="360"/>
        <w:jc w:val="both"/>
        <w:rPr>
          <w:shd w:val="clear" w:color="auto" w:fill="FFFFFF"/>
        </w:rPr>
      </w:pPr>
    </w:p>
    <w:p w14:paraId="3A1C5A38" w14:textId="77777777" w:rsidR="006A1BEF" w:rsidRDefault="006A1BEF" w:rsidP="00B468C6">
      <w:pPr>
        <w:numPr>
          <w:ilvl w:val="0"/>
          <w:numId w:val="2"/>
        </w:numPr>
        <w:tabs>
          <w:tab w:val="left" w:pos="540"/>
          <w:tab w:val="left" w:pos="900"/>
        </w:tabs>
        <w:ind w:left="0" w:right="-450" w:firstLine="360"/>
        <w:jc w:val="both"/>
        <w:rPr>
          <w:bCs/>
          <w:lang w:val="sr-Cyrl-CS"/>
        </w:rPr>
      </w:pPr>
      <w:r>
        <w:rPr>
          <w:bCs/>
          <w:lang w:val="sr-Cyrl-CS"/>
        </w:rPr>
        <w:t>„Организација и рад државних органа Републике Србије“ - провераваће се путем  теста,</w:t>
      </w:r>
      <w:r>
        <w:rPr>
          <w:bCs/>
          <w:lang w:val="sr-Latn-CS"/>
        </w:rPr>
        <w:t xml:space="preserve"> </w:t>
      </w:r>
      <w:r>
        <w:rPr>
          <w:bCs/>
          <w:lang w:val="sr-Cyrl-RS"/>
        </w:rPr>
        <w:t>на рачунару;</w:t>
      </w:r>
    </w:p>
    <w:p w14:paraId="6CBDD97A" w14:textId="77777777" w:rsidR="006A1BEF" w:rsidRDefault="006A1BEF" w:rsidP="00B468C6">
      <w:pPr>
        <w:numPr>
          <w:ilvl w:val="0"/>
          <w:numId w:val="2"/>
        </w:numPr>
        <w:tabs>
          <w:tab w:val="left" w:pos="540"/>
          <w:tab w:val="left" w:pos="900"/>
        </w:tabs>
        <w:ind w:left="0" w:right="-450" w:firstLine="360"/>
        <w:jc w:val="both"/>
        <w:rPr>
          <w:bCs/>
          <w:lang w:val="sr-Cyrl-CS"/>
        </w:rPr>
      </w:pPr>
      <w:r>
        <w:rPr>
          <w:bCs/>
          <w:lang w:val="sr-Cyrl-CS"/>
        </w:rPr>
        <w:t>„Дигитална писменост“ – провераваће се решавањем задатака практичним радом на рачунару;</w:t>
      </w:r>
    </w:p>
    <w:p w14:paraId="4A4D13EE" w14:textId="77777777" w:rsidR="006A1BEF" w:rsidRDefault="006A1BEF" w:rsidP="00B468C6">
      <w:pPr>
        <w:numPr>
          <w:ilvl w:val="0"/>
          <w:numId w:val="2"/>
        </w:numPr>
        <w:tabs>
          <w:tab w:val="left" w:pos="540"/>
          <w:tab w:val="left" w:pos="900"/>
        </w:tabs>
        <w:ind w:left="0" w:right="-450" w:firstLine="360"/>
        <w:jc w:val="both"/>
        <w:rPr>
          <w:bCs/>
          <w:lang w:val="sr-Cyrl-CS"/>
        </w:rPr>
      </w:pPr>
      <w:r>
        <w:rPr>
          <w:bCs/>
          <w:lang w:val="sr-Cyrl-CS"/>
        </w:rPr>
        <w:t>„Пословна комуникација“ – провераваће се писаном симулацијом на рачунару.</w:t>
      </w:r>
    </w:p>
    <w:p w14:paraId="6953DE05" w14:textId="77777777" w:rsidR="00EC571F" w:rsidRDefault="006A1BEF" w:rsidP="006A1BEF">
      <w:pPr>
        <w:ind w:right="-155" w:firstLine="360"/>
        <w:jc w:val="both"/>
        <w:rPr>
          <w:rStyle w:val="Strong"/>
          <w:bdr w:val="none" w:sz="0" w:space="0" w:color="auto" w:frame="1"/>
          <w:shd w:val="clear" w:color="auto" w:fill="FFFFFF"/>
          <w:lang w:val="sr-Cyrl-RS"/>
        </w:rPr>
      </w:pPr>
      <w:r>
        <w:lastRenderedPageBreak/>
        <w:br/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ab/>
      </w:r>
    </w:p>
    <w:p w14:paraId="072CF6C4" w14:textId="77777777" w:rsidR="00B468C6" w:rsidRDefault="00B468C6" w:rsidP="00B468C6">
      <w:pPr>
        <w:ind w:right="-450" w:firstLine="360"/>
        <w:jc w:val="both"/>
        <w:rPr>
          <w:b/>
          <w:bCs/>
          <w:u w:val="single"/>
          <w:lang w:val="sr-Cyrl-CS"/>
        </w:rPr>
      </w:pPr>
    </w:p>
    <w:p w14:paraId="0A027FFC" w14:textId="692D3A93" w:rsidR="006A1BEF" w:rsidRDefault="006A1BEF" w:rsidP="00B468C6">
      <w:pPr>
        <w:ind w:right="-360" w:firstLine="720"/>
        <w:jc w:val="both"/>
        <w:rPr>
          <w:bCs/>
          <w:lang w:val="sr-Cyrl-CS"/>
        </w:rPr>
      </w:pPr>
      <w:r>
        <w:rPr>
          <w:b/>
          <w:bCs/>
          <w:u w:val="single"/>
          <w:lang w:val="sr-Cyrl-CS"/>
        </w:rPr>
        <w:t>Напомена</w:t>
      </w:r>
      <w:r>
        <w:rPr>
          <w:b/>
          <w:bCs/>
          <w:lang w:val="sr-Cyrl-CS"/>
        </w:rPr>
        <w:t>:</w:t>
      </w:r>
      <w:r>
        <w:rPr>
          <w:bCs/>
          <w:lang w:val="sr-Cyrl-CS"/>
        </w:rPr>
        <w:t xml:space="preserve"> У погледу провере опште функционалне компетенције „Дигитална писменост“ (поседовањ</w:t>
      </w:r>
      <w:r>
        <w:rPr>
          <w:bCs/>
        </w:rPr>
        <w:t>a</w:t>
      </w:r>
      <w:r>
        <w:rPr>
          <w:bCs/>
          <w:lang w:val="sr-Cyrl-CS"/>
        </w:rPr>
        <w:t xml:space="preserve"> знања и вештина у основама коришћења рачунара, основама коришћења интернета, обради текста и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 и жели да на основу њега буде ослобођен тестирања компетенције „Дигитална писменост“, неопходно је да уз пријавни образац (уредно и у потпуности попуњен у делу * Рад на рачунару), достави и тражени доказ у оригиналу или овереној фотокопији.</w:t>
      </w:r>
    </w:p>
    <w:p w14:paraId="1CF496F4" w14:textId="77777777" w:rsidR="006A1BEF" w:rsidRDefault="006A1BEF" w:rsidP="00B468C6">
      <w:pPr>
        <w:ind w:right="-360"/>
        <w:jc w:val="both"/>
        <w:rPr>
          <w:bCs/>
          <w:lang w:val="sr-Cyrl-CS"/>
        </w:rPr>
      </w:pPr>
      <w:r>
        <w:rPr>
          <w:bCs/>
          <w:lang w:val="sr-Cyrl-CS"/>
        </w:rPr>
        <w:t>Конкурсна 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компетенције.</w:t>
      </w:r>
    </w:p>
    <w:p w14:paraId="6E4FCF27" w14:textId="77777777" w:rsidR="006A1BEF" w:rsidRDefault="006A1BEF" w:rsidP="00B468C6">
      <w:pPr>
        <w:ind w:right="-450" w:firstLine="630"/>
        <w:jc w:val="both"/>
      </w:pPr>
    </w:p>
    <w:p w14:paraId="06CAF412" w14:textId="6F67A6C8" w:rsidR="006A1BEF" w:rsidRDefault="006A1BEF" w:rsidP="00B468C6">
      <w:pPr>
        <w:ind w:right="-450" w:firstLine="630"/>
        <w:jc w:val="both"/>
      </w:pPr>
      <w:proofErr w:type="spellStart"/>
      <w:r>
        <w:t>Информације</w:t>
      </w:r>
      <w:proofErr w:type="spellEnd"/>
      <w:r>
        <w:t xml:space="preserve"> o </w:t>
      </w:r>
      <w:proofErr w:type="spellStart"/>
      <w:r>
        <w:t>материјалимa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припрему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проверу</w:t>
      </w:r>
      <w:proofErr w:type="spellEnd"/>
      <w:r>
        <w:t xml:space="preserve"> </w:t>
      </w:r>
      <w:proofErr w:type="spellStart"/>
      <w:r>
        <w:t>општих</w:t>
      </w:r>
      <w:proofErr w:type="spellEnd"/>
      <w:r>
        <w:t xml:space="preserve"> </w:t>
      </w:r>
      <w:proofErr w:type="spellStart"/>
      <w:r>
        <w:t>функционалних</w:t>
      </w:r>
      <w:proofErr w:type="spellEnd"/>
      <w:r>
        <w:t xml:space="preserve"> </w:t>
      </w:r>
      <w:proofErr w:type="spellStart"/>
      <w:r>
        <w:t>компетенција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наћи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управљање</w:t>
      </w:r>
      <w:proofErr w:type="spellEnd"/>
      <w:r>
        <w:t xml:space="preserve"> </w:t>
      </w:r>
      <w:proofErr w:type="spellStart"/>
      <w:r>
        <w:t>кадровима</w:t>
      </w:r>
      <w:proofErr w:type="spellEnd"/>
      <w:r>
        <w:t xml:space="preserve">, </w:t>
      </w:r>
      <w:hyperlink r:id="rId7" w:history="1">
        <w:r>
          <w:rPr>
            <w:rStyle w:val="Hyperlink"/>
          </w:rPr>
          <w:t>www.suk.gov.rs</w:t>
        </w:r>
      </w:hyperlink>
      <w:r>
        <w:t>.</w:t>
      </w:r>
    </w:p>
    <w:p w14:paraId="4E8C66EA" w14:textId="77777777" w:rsidR="00947E27" w:rsidRDefault="00947E27" w:rsidP="00B468C6">
      <w:pPr>
        <w:ind w:right="-450"/>
        <w:jc w:val="both"/>
        <w:rPr>
          <w:b/>
        </w:rPr>
      </w:pPr>
    </w:p>
    <w:p w14:paraId="6EA3F3BD" w14:textId="22CA863C" w:rsidR="00947E27" w:rsidRDefault="00947E27" w:rsidP="00B468C6">
      <w:pPr>
        <w:ind w:right="-450"/>
        <w:jc w:val="both"/>
        <w:rPr>
          <w:sz w:val="22"/>
          <w:szCs w:val="22"/>
          <w:lang w:val="sr-Cyrl-RS"/>
        </w:rPr>
      </w:pPr>
      <w:r>
        <w:rPr>
          <w:b/>
        </w:rPr>
        <w:t>V П</w:t>
      </w:r>
      <w:r>
        <w:rPr>
          <w:b/>
          <w:lang w:val="sr-Cyrl-RS"/>
        </w:rPr>
        <w:t>ровера посебних функционалних компетенција</w:t>
      </w:r>
      <w:r>
        <w:rPr>
          <w:lang w:val="sr-Cyrl-RS"/>
        </w:rPr>
        <w:t xml:space="preserve">: </w:t>
      </w:r>
    </w:p>
    <w:p w14:paraId="33021568" w14:textId="77777777" w:rsidR="006A1BEF" w:rsidRDefault="006A1BEF" w:rsidP="00B468C6">
      <w:pPr>
        <w:ind w:right="-450" w:firstLine="630"/>
        <w:jc w:val="both"/>
        <w:rPr>
          <w:bCs/>
          <w:lang w:val="sr-Cyrl-CS"/>
        </w:rPr>
      </w:pPr>
    </w:p>
    <w:p w14:paraId="7D2D659A" w14:textId="0FE6ED18" w:rsidR="00947E27" w:rsidRDefault="006A1BEF" w:rsidP="00B468C6">
      <w:pPr>
        <w:ind w:right="-450"/>
        <w:jc w:val="both"/>
        <w:rPr>
          <w:lang w:val="sr-Cyrl-RS"/>
        </w:rPr>
      </w:pPr>
      <w:r w:rsidRPr="00947E27">
        <w:rPr>
          <w:b/>
          <w:lang w:val="sr-Cyrl-RS"/>
        </w:rPr>
        <w:t>Посебне функционалне компетенције:</w:t>
      </w:r>
      <w:r w:rsidRPr="00947E27">
        <w:rPr>
          <w:lang w:val="sr-Cyrl-RS"/>
        </w:rPr>
        <w:t xml:space="preserve"> </w:t>
      </w:r>
      <w:r w:rsidR="00947E27" w:rsidRPr="00947E27">
        <w:rPr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29227096" w14:textId="77777777" w:rsidR="00123DEB" w:rsidRPr="00947E27" w:rsidRDefault="00123DEB" w:rsidP="00947E27">
      <w:pPr>
        <w:jc w:val="both"/>
        <w:rPr>
          <w:sz w:val="22"/>
          <w:szCs w:val="22"/>
          <w:lang w:val="sr-Cyrl-RS"/>
        </w:rPr>
      </w:pPr>
    </w:p>
    <w:p w14:paraId="71FBF977" w14:textId="143938E3" w:rsidR="006A1BEF" w:rsidRPr="00B468C6" w:rsidRDefault="00947E27" w:rsidP="00947E27">
      <w:pPr>
        <w:tabs>
          <w:tab w:val="left" w:pos="900"/>
        </w:tabs>
        <w:ind w:right="-155"/>
        <w:jc w:val="both"/>
        <w:rPr>
          <w:b/>
          <w:u w:val="single"/>
          <w:lang w:val="sr-Cyrl-RS" w:eastAsia="sr-Latn-RS"/>
        </w:rPr>
      </w:pPr>
      <w:r w:rsidRPr="00B468C6">
        <w:rPr>
          <w:b/>
          <w:u w:val="single"/>
          <w:lang w:val="sr-Cyrl-CS"/>
        </w:rPr>
        <w:t>За радно место под редним бројем 1</w:t>
      </w:r>
      <w:r w:rsidR="006A1BEF" w:rsidRPr="00B468C6">
        <w:rPr>
          <w:b/>
          <w:u w:val="single"/>
          <w:lang w:val="sr-Latn-RS" w:eastAsia="sr-Latn-RS"/>
        </w:rPr>
        <w:t>:</w:t>
      </w:r>
    </w:p>
    <w:p w14:paraId="4793CC02" w14:textId="0CD397B4" w:rsidR="00947E27" w:rsidRDefault="00947E27" w:rsidP="002222E9">
      <w:pPr>
        <w:tabs>
          <w:tab w:val="left" w:pos="900"/>
        </w:tabs>
        <w:ind w:right="-155"/>
        <w:jc w:val="both"/>
        <w:rPr>
          <w:b/>
          <w:lang w:val="sr-Cyrl-RS" w:eastAsia="sr-Latn-RS"/>
        </w:rPr>
      </w:pPr>
    </w:p>
    <w:p w14:paraId="2C6F8685" w14:textId="4578D2C2" w:rsidR="0022596B" w:rsidRPr="00090BD7" w:rsidRDefault="0022596B" w:rsidP="0022596B">
      <w:pPr>
        <w:tabs>
          <w:tab w:val="left" w:pos="360"/>
          <w:tab w:val="left" w:pos="540"/>
          <w:tab w:val="left" w:pos="630"/>
        </w:tabs>
        <w:ind w:right="-450" w:firstLine="540"/>
        <w:jc w:val="both"/>
        <w:rPr>
          <w:lang w:val="sr-Latn-RS"/>
        </w:rPr>
      </w:pPr>
      <w:r w:rsidRPr="0022596B">
        <w:rPr>
          <w:b/>
          <w:lang w:val="ru-RU"/>
        </w:rPr>
        <w:t>-</w:t>
      </w:r>
      <w:r w:rsidRPr="00090BD7">
        <w:rPr>
          <w:b/>
          <w:lang w:val="ru-RU"/>
        </w:rPr>
        <w:t>Посебна функционална компетенција за одређено радно место</w:t>
      </w:r>
      <w:r w:rsidRPr="00090BD7">
        <w:rPr>
          <w:lang w:val="ru-RU"/>
        </w:rPr>
        <w:t xml:space="preserve"> - </w:t>
      </w:r>
      <w:r w:rsidRPr="00090BD7">
        <w:rPr>
          <w:b/>
          <w:lang w:val="sr-Cyrl-RS"/>
        </w:rPr>
        <w:t>Страни језик</w:t>
      </w:r>
      <w:r w:rsidRPr="00090BD7">
        <w:rPr>
          <w:lang w:val="sr-Cyrl-RS"/>
        </w:rPr>
        <w:t xml:space="preserve"> (Енглески језик Б1)</w:t>
      </w:r>
      <w:r w:rsidRPr="00090BD7">
        <w:rPr>
          <w:lang w:val="ru-RU"/>
        </w:rPr>
        <w:t xml:space="preserve"> - провераваће се писано путем теста</w:t>
      </w:r>
      <w:r w:rsidRPr="00090BD7">
        <w:rPr>
          <w:lang w:val="sr-Latn-RS"/>
        </w:rPr>
        <w:t>;</w:t>
      </w:r>
    </w:p>
    <w:p w14:paraId="0C063455" w14:textId="2FB2ACB1" w:rsidR="00947E27" w:rsidRPr="00090BD7" w:rsidRDefault="00947E27" w:rsidP="00B468C6">
      <w:pPr>
        <w:tabs>
          <w:tab w:val="left" w:pos="270"/>
          <w:tab w:val="left" w:pos="540"/>
          <w:tab w:val="left" w:pos="630"/>
        </w:tabs>
        <w:ind w:right="-450" w:firstLine="540"/>
        <w:jc w:val="both"/>
        <w:rPr>
          <w:sz w:val="22"/>
          <w:szCs w:val="22"/>
        </w:rPr>
      </w:pPr>
      <w:r w:rsidRPr="00090BD7">
        <w:rPr>
          <w:lang w:val="ru-RU"/>
        </w:rPr>
        <w:t>-</w:t>
      </w:r>
      <w:r w:rsidRPr="00090BD7">
        <w:rPr>
          <w:lang w:val="ru-RU"/>
        </w:rPr>
        <w:tab/>
      </w:r>
      <w:r w:rsidRPr="00090BD7">
        <w:rPr>
          <w:b/>
          <w:lang w:val="ru-RU"/>
        </w:rPr>
        <w:t xml:space="preserve"> Посебна функционална компетенција у одређеној области рада</w:t>
      </w:r>
      <w:r w:rsidRPr="00090BD7">
        <w:rPr>
          <w:lang w:val="ru-RU"/>
        </w:rPr>
        <w:t xml:space="preserve"> - </w:t>
      </w:r>
      <w:r w:rsidRPr="00090BD7">
        <w:rPr>
          <w:b/>
          <w:lang w:val="ru-RU"/>
        </w:rPr>
        <w:t>студијско - аналитички послови</w:t>
      </w:r>
      <w:r w:rsidRPr="00090BD7">
        <w:rPr>
          <w:lang w:val="ru-RU"/>
        </w:rPr>
        <w:t xml:space="preserve"> </w:t>
      </w:r>
      <w:r w:rsidR="0046090B" w:rsidRPr="00090BD7">
        <w:rPr>
          <w:bCs/>
          <w:lang w:val="ru-RU"/>
        </w:rPr>
        <w:t>(</w:t>
      </w:r>
      <w:r w:rsidR="0046090B" w:rsidRPr="00090BD7">
        <w:rPr>
          <w:bCs/>
          <w:lang w:val="sr-Cyrl-RS"/>
        </w:rPr>
        <w:t>методе и технике анализирања планских докумената и прописа и израд</w:t>
      </w:r>
      <w:r w:rsidR="002D79BE" w:rsidRPr="00090BD7">
        <w:rPr>
          <w:bCs/>
          <w:lang w:val="sr-Cyrl-RS"/>
        </w:rPr>
        <w:t>а</w:t>
      </w:r>
      <w:r w:rsidR="0046090B" w:rsidRPr="00090BD7">
        <w:rPr>
          <w:bCs/>
          <w:lang w:val="sr-Cyrl-RS"/>
        </w:rPr>
        <w:t xml:space="preserve"> извештаја о стању у области</w:t>
      </w:r>
      <w:r w:rsidR="002D79BE" w:rsidRPr="00090BD7">
        <w:rPr>
          <w:bCs/>
          <w:lang w:val="ru-RU"/>
        </w:rPr>
        <w:t xml:space="preserve">; </w:t>
      </w:r>
      <w:r w:rsidRPr="00090BD7">
        <w:rPr>
          <w:bCs/>
          <w:lang w:val="ru-RU"/>
        </w:rPr>
        <w:t xml:space="preserve">методологија праћења, </w:t>
      </w:r>
      <w:r w:rsidR="00A03010" w:rsidRPr="00090BD7">
        <w:rPr>
          <w:bCs/>
          <w:lang w:val="ru-RU"/>
        </w:rPr>
        <w:t xml:space="preserve">спровођења, </w:t>
      </w:r>
      <w:r w:rsidRPr="00090BD7">
        <w:rPr>
          <w:bCs/>
          <w:lang w:val="ru-RU"/>
        </w:rPr>
        <w:t>вредновања и извештавања о ефектима јавних политика</w:t>
      </w:r>
      <w:r w:rsidRPr="00090BD7">
        <w:rPr>
          <w:lang w:val="ru-RU"/>
        </w:rPr>
        <w:t>) - провераваће се путем писане симулације</w:t>
      </w:r>
      <w:r w:rsidR="0096488F" w:rsidRPr="00090BD7">
        <w:rPr>
          <w:lang w:val="ru-RU"/>
        </w:rPr>
        <w:t>;</w:t>
      </w:r>
    </w:p>
    <w:p w14:paraId="65125EEB" w14:textId="0F3F83BD" w:rsidR="00947E27" w:rsidRPr="00090BD7" w:rsidRDefault="00947E27" w:rsidP="0022596B">
      <w:pPr>
        <w:ind w:right="-360" w:firstLine="540"/>
        <w:jc w:val="both"/>
        <w:rPr>
          <w:highlight w:val="yellow"/>
          <w:lang w:val="sr-Cyrl-RS"/>
        </w:rPr>
      </w:pPr>
      <w:r w:rsidRPr="00090BD7">
        <w:rPr>
          <w:lang w:val="ru-RU"/>
        </w:rPr>
        <w:t>-</w:t>
      </w:r>
      <w:r w:rsidRPr="00090BD7">
        <w:rPr>
          <w:b/>
          <w:lang w:val="ru-RU"/>
        </w:rPr>
        <w:t>Посебна функционална компетенција за одређено радно место</w:t>
      </w:r>
      <w:r w:rsidRPr="00090BD7">
        <w:rPr>
          <w:lang w:val="ru-RU"/>
        </w:rPr>
        <w:t xml:space="preserve"> - </w:t>
      </w:r>
      <w:r w:rsidRPr="00090BD7">
        <w:rPr>
          <w:b/>
          <w:lang w:val="ru-RU"/>
        </w:rPr>
        <w:t>п</w:t>
      </w:r>
      <w:proofErr w:type="spellStart"/>
      <w:r w:rsidRPr="00090BD7">
        <w:rPr>
          <w:b/>
        </w:rPr>
        <w:t>ланска</w:t>
      </w:r>
      <w:proofErr w:type="spellEnd"/>
      <w:r w:rsidRPr="00090BD7">
        <w:rPr>
          <w:b/>
        </w:rPr>
        <w:t xml:space="preserve"> </w:t>
      </w:r>
      <w:proofErr w:type="spellStart"/>
      <w:r w:rsidRPr="00090BD7">
        <w:rPr>
          <w:b/>
        </w:rPr>
        <w:t>документа</w:t>
      </w:r>
      <w:proofErr w:type="spellEnd"/>
      <w:r w:rsidRPr="00090BD7">
        <w:rPr>
          <w:b/>
        </w:rPr>
        <w:t xml:space="preserve">, </w:t>
      </w:r>
      <w:proofErr w:type="spellStart"/>
      <w:r w:rsidRPr="00090BD7">
        <w:rPr>
          <w:b/>
        </w:rPr>
        <w:t>прописи</w:t>
      </w:r>
      <w:proofErr w:type="spellEnd"/>
      <w:r w:rsidRPr="00090BD7">
        <w:rPr>
          <w:b/>
        </w:rPr>
        <w:t xml:space="preserve"> и </w:t>
      </w:r>
      <w:proofErr w:type="spellStart"/>
      <w:r w:rsidRPr="00090BD7">
        <w:rPr>
          <w:b/>
        </w:rPr>
        <w:t>акти</w:t>
      </w:r>
      <w:proofErr w:type="spellEnd"/>
      <w:r w:rsidRPr="00090BD7">
        <w:rPr>
          <w:b/>
        </w:rPr>
        <w:t xml:space="preserve"> </w:t>
      </w:r>
      <w:proofErr w:type="spellStart"/>
      <w:r w:rsidRPr="00090BD7">
        <w:rPr>
          <w:b/>
        </w:rPr>
        <w:t>из</w:t>
      </w:r>
      <w:proofErr w:type="spellEnd"/>
      <w:r w:rsidRPr="00090BD7">
        <w:rPr>
          <w:b/>
        </w:rPr>
        <w:t xml:space="preserve"> </w:t>
      </w:r>
      <w:proofErr w:type="spellStart"/>
      <w:r w:rsidRPr="00090BD7">
        <w:rPr>
          <w:b/>
        </w:rPr>
        <w:t>надлежности</w:t>
      </w:r>
      <w:proofErr w:type="spellEnd"/>
      <w:r w:rsidRPr="00090BD7">
        <w:rPr>
          <w:b/>
        </w:rPr>
        <w:t xml:space="preserve"> </w:t>
      </w:r>
      <w:proofErr w:type="spellStart"/>
      <w:r w:rsidRPr="00090BD7">
        <w:rPr>
          <w:b/>
        </w:rPr>
        <w:t>организације</w:t>
      </w:r>
      <w:proofErr w:type="spellEnd"/>
      <w:r w:rsidRPr="00090BD7">
        <w:rPr>
          <w:b/>
        </w:rPr>
        <w:t xml:space="preserve"> </w:t>
      </w:r>
      <w:proofErr w:type="spellStart"/>
      <w:r w:rsidRPr="00090BD7">
        <w:rPr>
          <w:b/>
        </w:rPr>
        <w:t>органа</w:t>
      </w:r>
      <w:proofErr w:type="spellEnd"/>
      <w:r w:rsidRPr="00090BD7">
        <w:t xml:space="preserve"> </w:t>
      </w:r>
      <w:r w:rsidR="0022596B" w:rsidRPr="00090BD7">
        <w:rPr>
          <w:lang w:val="sr-Latn-RS"/>
        </w:rPr>
        <w:t>(</w:t>
      </w:r>
      <w:r w:rsidR="00A6722B" w:rsidRPr="00090BD7">
        <w:rPr>
          <w:b/>
          <w:lang w:val="sr-Cyrl-RS"/>
        </w:rPr>
        <w:t>Стратегија за развој малих и средњих предузећа за период од</w:t>
      </w:r>
      <w:r w:rsidR="00A6722B" w:rsidRPr="00090BD7">
        <w:rPr>
          <w:lang w:val="sr-Cyrl-RS"/>
        </w:rPr>
        <w:t xml:space="preserve"> </w:t>
      </w:r>
      <w:r w:rsidR="00A6722B" w:rsidRPr="00090BD7">
        <w:rPr>
          <w:b/>
          <w:bCs/>
          <w:lang w:val="sr-Cyrl-CS" w:eastAsia="en-GB"/>
        </w:rPr>
        <w:t xml:space="preserve">2023. до 2027. </w:t>
      </w:r>
      <w:r w:rsidR="00A00E84" w:rsidRPr="00090BD7">
        <w:rPr>
          <w:b/>
          <w:bCs/>
          <w:lang w:val="sr-Cyrl-CS" w:eastAsia="en-GB"/>
        </w:rPr>
        <w:t>године</w:t>
      </w:r>
      <w:r w:rsidR="00A6722B" w:rsidRPr="00090BD7">
        <w:rPr>
          <w:b/>
          <w:bCs/>
          <w:lang w:val="sr-Cyrl-CS" w:eastAsia="en-GB"/>
        </w:rPr>
        <w:t>, са Акционим планом за период од  2023. до 2024. године</w:t>
      </w:r>
      <w:r w:rsidR="00A00E84" w:rsidRPr="00090BD7">
        <w:rPr>
          <w:b/>
          <w:bCs/>
          <w:lang w:val="sr-Cyrl-CS" w:eastAsia="en-GB"/>
        </w:rPr>
        <w:t>)</w:t>
      </w:r>
      <w:r w:rsidRPr="00090BD7">
        <w:rPr>
          <w:lang w:val="ru-RU"/>
        </w:rPr>
        <w:t xml:space="preserve"> - провераваће се путем писане симулације</w:t>
      </w:r>
      <w:r w:rsidR="0096488F" w:rsidRPr="00090BD7">
        <w:rPr>
          <w:lang w:val="ru-RU"/>
        </w:rPr>
        <w:t>;</w:t>
      </w:r>
    </w:p>
    <w:p w14:paraId="0CD04680" w14:textId="0EBB78F7" w:rsidR="00947E27" w:rsidRPr="00090BD7" w:rsidRDefault="00947E27" w:rsidP="00B468C6">
      <w:pPr>
        <w:tabs>
          <w:tab w:val="left" w:pos="360"/>
          <w:tab w:val="left" w:pos="540"/>
          <w:tab w:val="left" w:pos="630"/>
        </w:tabs>
        <w:ind w:right="-450" w:firstLine="540"/>
        <w:jc w:val="both"/>
        <w:rPr>
          <w:lang w:val="ru-RU"/>
        </w:rPr>
      </w:pPr>
      <w:r w:rsidRPr="00090BD7">
        <w:rPr>
          <w:lang w:val="ru-RU"/>
        </w:rPr>
        <w:t>-</w:t>
      </w:r>
      <w:r w:rsidRPr="00090BD7">
        <w:rPr>
          <w:lang w:val="ru-RU"/>
        </w:rPr>
        <w:tab/>
        <w:t xml:space="preserve"> </w:t>
      </w:r>
      <w:r w:rsidRPr="00090BD7">
        <w:rPr>
          <w:b/>
          <w:lang w:val="ru-RU"/>
        </w:rPr>
        <w:t>Посебна функционална компетенција за одређено радно место</w:t>
      </w:r>
      <w:r w:rsidRPr="00090BD7">
        <w:rPr>
          <w:lang w:val="ru-RU"/>
        </w:rPr>
        <w:t xml:space="preserve"> - </w:t>
      </w:r>
      <w:r w:rsidRPr="00090BD7">
        <w:rPr>
          <w:b/>
          <w:lang w:val="ru-RU"/>
        </w:rPr>
        <w:t>прописи из делокруга радног места</w:t>
      </w:r>
      <w:r w:rsidRPr="00090BD7">
        <w:rPr>
          <w:lang w:val="ru-RU"/>
        </w:rPr>
        <w:t xml:space="preserve"> </w:t>
      </w:r>
      <w:r w:rsidRPr="00090BD7">
        <w:rPr>
          <w:lang w:val="sr-Cyrl-RS"/>
        </w:rPr>
        <w:t>(Закон о буџету</w:t>
      </w:r>
      <w:r w:rsidR="002D79BE" w:rsidRPr="00090BD7">
        <w:rPr>
          <w:lang w:val="sr-Cyrl-RS"/>
        </w:rPr>
        <w:t xml:space="preserve">; </w:t>
      </w:r>
      <w:r w:rsidR="002E1D61" w:rsidRPr="00090BD7">
        <w:rPr>
          <w:lang w:val="sr-Cyrl-RS"/>
        </w:rPr>
        <w:t xml:space="preserve">Уредба о утврђивању </w:t>
      </w:r>
      <w:r w:rsidR="00B1164F" w:rsidRPr="00090BD7">
        <w:rPr>
          <w:lang w:val="sr-Cyrl-RS"/>
        </w:rPr>
        <w:t>П</w:t>
      </w:r>
      <w:r w:rsidR="002E1D61" w:rsidRPr="00090BD7">
        <w:rPr>
          <w:lang w:val="sr-Cyrl-RS"/>
        </w:rPr>
        <w:t xml:space="preserve">рограма стандардизованог сета услуга за микро, мала и средња предузећа и предузетнике која се реализују преко акредитованих регионалних развојних </w:t>
      </w:r>
      <w:r w:rsidR="00EC4450" w:rsidRPr="00090BD7">
        <w:rPr>
          <w:lang w:val="sr-Cyrl-RS"/>
        </w:rPr>
        <w:t>агенција</w:t>
      </w:r>
      <w:r w:rsidRPr="00090BD7">
        <w:rPr>
          <w:lang w:val="sr-Cyrl-RS"/>
        </w:rPr>
        <w:t>)</w:t>
      </w:r>
      <w:r w:rsidRPr="00090BD7">
        <w:rPr>
          <w:lang w:val="ru-RU"/>
        </w:rPr>
        <w:t xml:space="preserve"> - провераваће се путем писане симулације</w:t>
      </w:r>
      <w:r w:rsidR="0022596B" w:rsidRPr="00090BD7">
        <w:rPr>
          <w:lang w:val="sr-Latn-RS"/>
        </w:rPr>
        <w:t>.</w:t>
      </w:r>
    </w:p>
    <w:p w14:paraId="0817114A" w14:textId="77777777" w:rsidR="0022596B" w:rsidRPr="00090BD7" w:rsidRDefault="0022596B" w:rsidP="00B468C6">
      <w:pPr>
        <w:tabs>
          <w:tab w:val="left" w:pos="360"/>
          <w:tab w:val="left" w:pos="540"/>
          <w:tab w:val="left" w:pos="630"/>
        </w:tabs>
        <w:ind w:right="-450" w:firstLine="540"/>
        <w:jc w:val="both"/>
      </w:pPr>
    </w:p>
    <w:p w14:paraId="3D7925F8" w14:textId="7EED6EB1" w:rsidR="00947E27" w:rsidRDefault="00947E27" w:rsidP="00B468C6">
      <w:pPr>
        <w:tabs>
          <w:tab w:val="left" w:pos="0"/>
        </w:tabs>
        <w:ind w:right="-450" w:hanging="540"/>
        <w:jc w:val="both"/>
        <w:rPr>
          <w:shd w:val="clear" w:color="auto" w:fill="FFFFFF"/>
          <w:lang w:val="en-GB"/>
        </w:rPr>
      </w:pPr>
      <w:r>
        <w:rPr>
          <w:b/>
          <w:shd w:val="clear" w:color="auto" w:fill="FFFFFF"/>
        </w:rPr>
        <w:tab/>
      </w:r>
      <w:r w:rsidR="00EC571F">
        <w:rPr>
          <w:b/>
          <w:shd w:val="clear" w:color="auto" w:fill="FFFFFF"/>
        </w:rPr>
        <w:tab/>
      </w:r>
      <w:proofErr w:type="spellStart"/>
      <w:r>
        <w:rPr>
          <w:b/>
          <w:shd w:val="clear" w:color="auto" w:fill="FFFFFF"/>
        </w:rPr>
        <w:t>Напомена</w:t>
      </w:r>
      <w:proofErr w:type="spellEnd"/>
      <w:r>
        <w:rPr>
          <w:b/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Ако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учесник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конкурса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поседује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важећи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сертификат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потврду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или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други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одговарајући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доказ</w:t>
      </w:r>
      <w:proofErr w:type="spellEnd"/>
      <w:r>
        <w:rPr>
          <w:shd w:val="clear" w:color="auto" w:fill="FFFFFF"/>
        </w:rPr>
        <w:t xml:space="preserve"> о </w:t>
      </w:r>
      <w:proofErr w:type="spellStart"/>
      <w:r>
        <w:rPr>
          <w:shd w:val="clear" w:color="auto" w:fill="FFFFFF"/>
        </w:rPr>
        <w:t>знању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sr-Cyrl-CS"/>
        </w:rPr>
        <w:t>страног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језика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на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траженом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нивоу</w:t>
      </w:r>
      <w:proofErr w:type="spellEnd"/>
      <w:r>
        <w:rPr>
          <w:shd w:val="clear" w:color="auto" w:fill="FFFFFF"/>
        </w:rPr>
        <w:t xml:space="preserve">, и </w:t>
      </w:r>
      <w:proofErr w:type="spellStart"/>
      <w:r>
        <w:rPr>
          <w:shd w:val="clear" w:color="auto" w:fill="FFFFFF"/>
        </w:rPr>
        <w:t>жели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основу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њега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буде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ослобођен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тестирања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компетенције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знање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страног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језика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неопходно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је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уз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пријавни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образац</w:t>
      </w:r>
      <w:proofErr w:type="spellEnd"/>
      <w:r>
        <w:rPr>
          <w:shd w:val="clear" w:color="auto" w:fill="FFFFFF"/>
        </w:rPr>
        <w:t xml:space="preserve"> (</w:t>
      </w:r>
      <w:proofErr w:type="spellStart"/>
      <w:r>
        <w:rPr>
          <w:shd w:val="clear" w:color="auto" w:fill="FFFFFF"/>
        </w:rPr>
        <w:t>уредно</w:t>
      </w:r>
      <w:proofErr w:type="spellEnd"/>
      <w:r>
        <w:rPr>
          <w:shd w:val="clear" w:color="auto" w:fill="FFFFFF"/>
        </w:rPr>
        <w:t xml:space="preserve"> и у </w:t>
      </w:r>
      <w:proofErr w:type="spellStart"/>
      <w:r>
        <w:rPr>
          <w:shd w:val="clear" w:color="auto" w:fill="FFFFFF"/>
        </w:rPr>
        <w:t>потпуности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попуњен</w:t>
      </w:r>
      <w:proofErr w:type="spellEnd"/>
      <w:r>
        <w:rPr>
          <w:shd w:val="clear" w:color="auto" w:fill="FFFFFF"/>
        </w:rPr>
        <w:t xml:space="preserve"> у </w:t>
      </w:r>
      <w:proofErr w:type="spellStart"/>
      <w:r>
        <w:rPr>
          <w:shd w:val="clear" w:color="auto" w:fill="FFFFFF"/>
        </w:rPr>
        <w:t>делу</w:t>
      </w:r>
      <w:proofErr w:type="spellEnd"/>
      <w:r>
        <w:rPr>
          <w:shd w:val="clear" w:color="auto" w:fill="FFFFFF"/>
        </w:rPr>
        <w:t xml:space="preserve"> * </w:t>
      </w:r>
      <w:proofErr w:type="spellStart"/>
      <w:r>
        <w:rPr>
          <w:shd w:val="clear" w:color="auto" w:fill="FFFFFF"/>
        </w:rPr>
        <w:t>Знање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страних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језика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који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тражени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конкурсом</w:t>
      </w:r>
      <w:proofErr w:type="spellEnd"/>
      <w:r>
        <w:rPr>
          <w:shd w:val="clear" w:color="auto" w:fill="FFFFFF"/>
        </w:rPr>
        <w:t xml:space="preserve">), </w:t>
      </w:r>
      <w:proofErr w:type="spellStart"/>
      <w:r>
        <w:rPr>
          <w:shd w:val="clear" w:color="auto" w:fill="FFFFFF"/>
        </w:rPr>
        <w:t>достави</w:t>
      </w:r>
      <w:proofErr w:type="spellEnd"/>
      <w:r>
        <w:rPr>
          <w:shd w:val="clear" w:color="auto" w:fill="FFFFFF"/>
        </w:rPr>
        <w:t xml:space="preserve"> и </w:t>
      </w:r>
      <w:proofErr w:type="spellStart"/>
      <w:r>
        <w:rPr>
          <w:shd w:val="clear" w:color="auto" w:fill="FFFFFF"/>
        </w:rPr>
        <w:t>тражени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доказ</w:t>
      </w:r>
      <w:proofErr w:type="spellEnd"/>
      <w:r>
        <w:rPr>
          <w:shd w:val="clear" w:color="auto" w:fill="FFFFFF"/>
        </w:rPr>
        <w:t xml:space="preserve"> у </w:t>
      </w:r>
      <w:proofErr w:type="spellStart"/>
      <w:r>
        <w:rPr>
          <w:shd w:val="clear" w:color="auto" w:fill="FFFFFF"/>
        </w:rPr>
        <w:t>оригиналу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или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овереној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фотокопији</w:t>
      </w:r>
      <w:proofErr w:type="spellEnd"/>
      <w:r>
        <w:rPr>
          <w:shd w:val="clear" w:color="auto" w:fill="FFFFFF"/>
        </w:rPr>
        <w:t>.</w:t>
      </w:r>
    </w:p>
    <w:p w14:paraId="6BB26904" w14:textId="1C554FE6" w:rsidR="00947E27" w:rsidRDefault="00123DEB" w:rsidP="00B468C6">
      <w:pPr>
        <w:tabs>
          <w:tab w:val="left" w:pos="0"/>
        </w:tabs>
        <w:ind w:right="-450"/>
        <w:jc w:val="both"/>
        <w:rPr>
          <w:shd w:val="clear" w:color="auto" w:fill="FFFFFF"/>
        </w:rPr>
      </w:pPr>
      <w:r>
        <w:rPr>
          <w:shd w:val="clear" w:color="auto" w:fill="FFFFFF"/>
          <w:lang w:val="sr-Cyrl-CS"/>
        </w:rPr>
        <w:t xml:space="preserve">         </w:t>
      </w:r>
      <w:r w:rsidR="00947E27">
        <w:rPr>
          <w:shd w:val="clear" w:color="auto" w:fill="FFFFFF"/>
          <w:lang w:val="sr-Cyrl-CS"/>
        </w:rPr>
        <w:t>Конкурсна к</w:t>
      </w:r>
      <w:proofErr w:type="spellStart"/>
      <w:r w:rsidR="00947E27">
        <w:rPr>
          <w:shd w:val="clear" w:color="auto" w:fill="FFFFFF"/>
        </w:rPr>
        <w:t>омисија</w:t>
      </w:r>
      <w:proofErr w:type="spellEnd"/>
      <w:r w:rsidR="00947E27">
        <w:rPr>
          <w:shd w:val="clear" w:color="auto" w:fill="FFFFFF"/>
        </w:rPr>
        <w:t xml:space="preserve"> </w:t>
      </w:r>
      <w:proofErr w:type="spellStart"/>
      <w:r w:rsidR="00947E27">
        <w:rPr>
          <w:shd w:val="clear" w:color="auto" w:fill="FFFFFF"/>
        </w:rPr>
        <w:t>може</w:t>
      </w:r>
      <w:proofErr w:type="spellEnd"/>
      <w:r w:rsidR="00947E27">
        <w:rPr>
          <w:shd w:val="clear" w:color="auto" w:fill="FFFFFF"/>
        </w:rPr>
        <w:t xml:space="preserve"> </w:t>
      </w:r>
      <w:proofErr w:type="spellStart"/>
      <w:r w:rsidR="00947E27">
        <w:rPr>
          <w:shd w:val="clear" w:color="auto" w:fill="FFFFFF"/>
        </w:rPr>
        <w:t>одлучити</w:t>
      </w:r>
      <w:proofErr w:type="spellEnd"/>
      <w:r w:rsidR="00947E27">
        <w:rPr>
          <w:shd w:val="clear" w:color="auto" w:fill="FFFFFF"/>
        </w:rPr>
        <w:t xml:space="preserve"> </w:t>
      </w:r>
      <w:proofErr w:type="spellStart"/>
      <w:r w:rsidR="00947E27">
        <w:rPr>
          <w:shd w:val="clear" w:color="auto" w:fill="FFFFFF"/>
        </w:rPr>
        <w:t>да</w:t>
      </w:r>
      <w:proofErr w:type="spellEnd"/>
      <w:r w:rsidR="00947E27">
        <w:rPr>
          <w:shd w:val="clear" w:color="auto" w:fill="FFFFFF"/>
        </w:rPr>
        <w:t xml:space="preserve"> </w:t>
      </w:r>
      <w:proofErr w:type="spellStart"/>
      <w:r w:rsidR="00947E27">
        <w:rPr>
          <w:shd w:val="clear" w:color="auto" w:fill="FFFFFF"/>
        </w:rPr>
        <w:t>се</w:t>
      </w:r>
      <w:proofErr w:type="spellEnd"/>
      <w:r w:rsidR="00947E27">
        <w:rPr>
          <w:shd w:val="clear" w:color="auto" w:fill="FFFFFF"/>
        </w:rPr>
        <w:t xml:space="preserve"> </w:t>
      </w:r>
      <w:proofErr w:type="spellStart"/>
      <w:r w:rsidR="00947E27">
        <w:rPr>
          <w:shd w:val="clear" w:color="auto" w:fill="FFFFFF"/>
        </w:rPr>
        <w:t>кандидату</w:t>
      </w:r>
      <w:proofErr w:type="spellEnd"/>
      <w:r w:rsidR="00947E27">
        <w:rPr>
          <w:shd w:val="clear" w:color="auto" w:fill="FFFFFF"/>
        </w:rPr>
        <w:t xml:space="preserve"> </w:t>
      </w:r>
      <w:proofErr w:type="spellStart"/>
      <w:r w:rsidR="00947E27">
        <w:rPr>
          <w:shd w:val="clear" w:color="auto" w:fill="FFFFFF"/>
        </w:rPr>
        <w:t>изврши</w:t>
      </w:r>
      <w:proofErr w:type="spellEnd"/>
      <w:r w:rsidR="00947E27">
        <w:rPr>
          <w:shd w:val="clear" w:color="auto" w:fill="FFFFFF"/>
        </w:rPr>
        <w:t xml:space="preserve"> </w:t>
      </w:r>
      <w:proofErr w:type="spellStart"/>
      <w:r w:rsidR="00947E27">
        <w:rPr>
          <w:shd w:val="clear" w:color="auto" w:fill="FFFFFF"/>
        </w:rPr>
        <w:t>провера</w:t>
      </w:r>
      <w:proofErr w:type="spellEnd"/>
      <w:r w:rsidR="00947E27">
        <w:rPr>
          <w:shd w:val="clear" w:color="auto" w:fill="FFFFFF"/>
        </w:rPr>
        <w:t xml:space="preserve"> </w:t>
      </w:r>
      <w:proofErr w:type="spellStart"/>
      <w:r w:rsidR="00947E27">
        <w:rPr>
          <w:shd w:val="clear" w:color="auto" w:fill="FFFFFF"/>
        </w:rPr>
        <w:t>наведене</w:t>
      </w:r>
      <w:proofErr w:type="spellEnd"/>
      <w:r w:rsidR="00947E27">
        <w:rPr>
          <w:shd w:val="clear" w:color="auto" w:fill="FFFFFF"/>
        </w:rPr>
        <w:t xml:space="preserve"> </w:t>
      </w:r>
      <w:proofErr w:type="spellStart"/>
      <w:r w:rsidR="00947E27">
        <w:rPr>
          <w:shd w:val="clear" w:color="auto" w:fill="FFFFFF"/>
        </w:rPr>
        <w:t>компетенције</w:t>
      </w:r>
      <w:proofErr w:type="spellEnd"/>
      <w:r w:rsidR="00947E27">
        <w:rPr>
          <w:shd w:val="clear" w:color="auto" w:fill="FFFFFF"/>
        </w:rPr>
        <w:t xml:space="preserve">, </w:t>
      </w:r>
      <w:proofErr w:type="spellStart"/>
      <w:r w:rsidR="00947E27">
        <w:rPr>
          <w:shd w:val="clear" w:color="auto" w:fill="FFFFFF"/>
        </w:rPr>
        <w:t>ако</w:t>
      </w:r>
      <w:proofErr w:type="spellEnd"/>
      <w:r w:rsidR="00947E27">
        <w:rPr>
          <w:shd w:val="clear" w:color="auto" w:fill="FFFFFF"/>
        </w:rPr>
        <w:t xml:space="preserve"> </w:t>
      </w:r>
      <w:proofErr w:type="spellStart"/>
      <w:r w:rsidR="00947E27">
        <w:rPr>
          <w:shd w:val="clear" w:color="auto" w:fill="FFFFFF"/>
        </w:rPr>
        <w:t>увидом</w:t>
      </w:r>
      <w:proofErr w:type="spellEnd"/>
      <w:r w:rsidR="00947E27">
        <w:rPr>
          <w:shd w:val="clear" w:color="auto" w:fill="FFFFFF"/>
        </w:rPr>
        <w:t xml:space="preserve"> у </w:t>
      </w:r>
      <w:proofErr w:type="spellStart"/>
      <w:r w:rsidR="00947E27">
        <w:rPr>
          <w:shd w:val="clear" w:color="auto" w:fill="FFFFFF"/>
        </w:rPr>
        <w:t>достављени</w:t>
      </w:r>
      <w:proofErr w:type="spellEnd"/>
      <w:r w:rsidR="00947E27">
        <w:rPr>
          <w:shd w:val="clear" w:color="auto" w:fill="FFFFFF"/>
        </w:rPr>
        <w:t xml:space="preserve"> </w:t>
      </w:r>
      <w:proofErr w:type="spellStart"/>
      <w:r w:rsidR="00947E27">
        <w:rPr>
          <w:shd w:val="clear" w:color="auto" w:fill="FFFFFF"/>
        </w:rPr>
        <w:t>доказ</w:t>
      </w:r>
      <w:proofErr w:type="spellEnd"/>
      <w:r w:rsidR="00947E27">
        <w:rPr>
          <w:shd w:val="clear" w:color="auto" w:fill="FFFFFF"/>
        </w:rPr>
        <w:t xml:space="preserve"> </w:t>
      </w:r>
      <w:proofErr w:type="spellStart"/>
      <w:r w:rsidR="00947E27">
        <w:rPr>
          <w:shd w:val="clear" w:color="auto" w:fill="FFFFFF"/>
        </w:rPr>
        <w:t>не</w:t>
      </w:r>
      <w:proofErr w:type="spellEnd"/>
      <w:r w:rsidR="00947E27">
        <w:rPr>
          <w:shd w:val="clear" w:color="auto" w:fill="FFFFFF"/>
        </w:rPr>
        <w:t xml:space="preserve"> </w:t>
      </w:r>
      <w:proofErr w:type="spellStart"/>
      <w:r w:rsidR="00947E27">
        <w:rPr>
          <w:shd w:val="clear" w:color="auto" w:fill="FFFFFF"/>
        </w:rPr>
        <w:t>може</w:t>
      </w:r>
      <w:proofErr w:type="spellEnd"/>
      <w:r w:rsidR="00947E27">
        <w:rPr>
          <w:shd w:val="clear" w:color="auto" w:fill="FFFFFF"/>
        </w:rPr>
        <w:t xml:space="preserve"> </w:t>
      </w:r>
      <w:proofErr w:type="spellStart"/>
      <w:r w:rsidR="00947E27">
        <w:rPr>
          <w:shd w:val="clear" w:color="auto" w:fill="FFFFFF"/>
        </w:rPr>
        <w:t>потпуно</w:t>
      </w:r>
      <w:proofErr w:type="spellEnd"/>
      <w:r w:rsidR="00947E27">
        <w:rPr>
          <w:shd w:val="clear" w:color="auto" w:fill="FFFFFF"/>
        </w:rPr>
        <w:t xml:space="preserve"> </w:t>
      </w:r>
      <w:proofErr w:type="spellStart"/>
      <w:r w:rsidR="00947E27">
        <w:rPr>
          <w:shd w:val="clear" w:color="auto" w:fill="FFFFFF"/>
        </w:rPr>
        <w:t>да</w:t>
      </w:r>
      <w:proofErr w:type="spellEnd"/>
      <w:r w:rsidR="00947E27">
        <w:rPr>
          <w:shd w:val="clear" w:color="auto" w:fill="FFFFFF"/>
        </w:rPr>
        <w:t xml:space="preserve"> </w:t>
      </w:r>
      <w:proofErr w:type="spellStart"/>
      <w:r w:rsidR="00947E27">
        <w:rPr>
          <w:shd w:val="clear" w:color="auto" w:fill="FFFFFF"/>
        </w:rPr>
        <w:t>оцени</w:t>
      </w:r>
      <w:proofErr w:type="spellEnd"/>
      <w:r w:rsidR="00947E27">
        <w:rPr>
          <w:shd w:val="clear" w:color="auto" w:fill="FFFFFF"/>
        </w:rPr>
        <w:t xml:space="preserve"> </w:t>
      </w:r>
      <w:proofErr w:type="spellStart"/>
      <w:r w:rsidR="00947E27">
        <w:rPr>
          <w:shd w:val="clear" w:color="auto" w:fill="FFFFFF"/>
        </w:rPr>
        <w:t>поседовање</w:t>
      </w:r>
      <w:proofErr w:type="spellEnd"/>
      <w:r w:rsidR="00947E27">
        <w:rPr>
          <w:shd w:val="clear" w:color="auto" w:fill="FFFFFF"/>
        </w:rPr>
        <w:t xml:space="preserve"> </w:t>
      </w:r>
      <w:proofErr w:type="spellStart"/>
      <w:r w:rsidR="00947E27">
        <w:rPr>
          <w:shd w:val="clear" w:color="auto" w:fill="FFFFFF"/>
        </w:rPr>
        <w:t>ове</w:t>
      </w:r>
      <w:proofErr w:type="spellEnd"/>
      <w:r w:rsidR="00947E27">
        <w:rPr>
          <w:shd w:val="clear" w:color="auto" w:fill="FFFFFF"/>
        </w:rPr>
        <w:t xml:space="preserve"> </w:t>
      </w:r>
      <w:proofErr w:type="spellStart"/>
      <w:r w:rsidR="00947E27">
        <w:rPr>
          <w:shd w:val="clear" w:color="auto" w:fill="FFFFFF"/>
        </w:rPr>
        <w:t>компетенције</w:t>
      </w:r>
      <w:proofErr w:type="spellEnd"/>
      <w:r w:rsidR="00947E27">
        <w:rPr>
          <w:shd w:val="clear" w:color="auto" w:fill="FFFFFF"/>
        </w:rPr>
        <w:t>.</w:t>
      </w:r>
    </w:p>
    <w:p w14:paraId="60300612" w14:textId="77777777" w:rsidR="00123DEB" w:rsidRDefault="00123DEB" w:rsidP="00B468C6">
      <w:pPr>
        <w:tabs>
          <w:tab w:val="left" w:pos="0"/>
        </w:tabs>
        <w:ind w:right="-450"/>
        <w:jc w:val="both"/>
        <w:rPr>
          <w:shd w:val="clear" w:color="auto" w:fill="FFFFFF"/>
        </w:rPr>
      </w:pPr>
    </w:p>
    <w:p w14:paraId="3C605997" w14:textId="77777777" w:rsidR="004B30BE" w:rsidRDefault="004B30BE" w:rsidP="00B468C6">
      <w:pPr>
        <w:ind w:right="-450" w:firstLine="630"/>
        <w:jc w:val="both"/>
        <w:rPr>
          <w:rStyle w:val="Hyperlink"/>
          <w:shd w:val="clear" w:color="auto" w:fill="FFFFFF"/>
          <w:lang w:val="ru-RU"/>
        </w:rPr>
      </w:pPr>
      <w:r>
        <w:rPr>
          <w:shd w:val="clear" w:color="auto" w:fill="FFFFFF"/>
          <w:lang w:val="sr-Cyrl-CS"/>
        </w:rPr>
        <w:t xml:space="preserve">Информације о материјалима за припрему кандидата за проверу посебних функционалних компетенција могу се наћи на интернет презентацији Министарства привреде </w:t>
      </w:r>
      <w:r>
        <w:fldChar w:fldCharType="begin"/>
      </w:r>
      <w:r>
        <w:instrText xml:space="preserve"> HYPERLINK "http://www.privreda.gov.rs" </w:instrText>
      </w:r>
      <w:r>
        <w:fldChar w:fldCharType="separate"/>
      </w:r>
      <w:r>
        <w:rPr>
          <w:rStyle w:val="Hyperlink"/>
          <w:shd w:val="clear" w:color="auto" w:fill="FFFFFF"/>
        </w:rPr>
        <w:t>www</w:t>
      </w:r>
      <w:r>
        <w:rPr>
          <w:rStyle w:val="Hyperlink"/>
          <w:shd w:val="clear" w:color="auto" w:fill="FFFFFF"/>
          <w:lang w:val="ru-RU"/>
        </w:rPr>
        <w:t>.</w:t>
      </w:r>
      <w:proofErr w:type="spellStart"/>
      <w:r>
        <w:rPr>
          <w:rStyle w:val="Hyperlink"/>
          <w:shd w:val="clear" w:color="auto" w:fill="FFFFFF"/>
        </w:rPr>
        <w:t>privreda</w:t>
      </w:r>
      <w:proofErr w:type="spellEnd"/>
      <w:r>
        <w:rPr>
          <w:rStyle w:val="Hyperlink"/>
          <w:shd w:val="clear" w:color="auto" w:fill="FFFFFF"/>
          <w:lang w:val="ru-RU"/>
        </w:rPr>
        <w:t>.</w:t>
      </w:r>
      <w:r>
        <w:rPr>
          <w:rStyle w:val="Hyperlink"/>
          <w:shd w:val="clear" w:color="auto" w:fill="FFFFFF"/>
        </w:rPr>
        <w:t>gov</w:t>
      </w:r>
      <w:r>
        <w:rPr>
          <w:rStyle w:val="Hyperlink"/>
          <w:shd w:val="clear" w:color="auto" w:fill="FFFFFF"/>
          <w:lang w:val="ru-RU"/>
        </w:rPr>
        <w:t>.</w:t>
      </w:r>
      <w:proofErr w:type="spellStart"/>
      <w:r>
        <w:rPr>
          <w:rStyle w:val="Hyperlink"/>
          <w:shd w:val="clear" w:color="auto" w:fill="FFFFFF"/>
        </w:rPr>
        <w:t>rs</w:t>
      </w:r>
      <w:proofErr w:type="spellEnd"/>
      <w:r>
        <w:fldChar w:fldCharType="end"/>
      </w:r>
      <w:r>
        <w:rPr>
          <w:rStyle w:val="Hyperlink"/>
          <w:shd w:val="clear" w:color="auto" w:fill="FFFFFF"/>
          <w:lang w:val="ru-RU"/>
        </w:rPr>
        <w:t>.</w:t>
      </w:r>
    </w:p>
    <w:p w14:paraId="4ADBAA51" w14:textId="77777777" w:rsidR="006A1BEF" w:rsidRPr="00947E27" w:rsidRDefault="006A1BEF" w:rsidP="00947E27">
      <w:pPr>
        <w:tabs>
          <w:tab w:val="left" w:pos="1080"/>
        </w:tabs>
        <w:ind w:right="-155"/>
        <w:contextualSpacing/>
        <w:jc w:val="both"/>
        <w:rPr>
          <w:lang w:val="sr-Cyrl-CS"/>
        </w:rPr>
      </w:pPr>
    </w:p>
    <w:p w14:paraId="5D1F0B7A" w14:textId="027CC80F" w:rsidR="00B468C6" w:rsidRDefault="00947E27" w:rsidP="00002785">
      <w:pPr>
        <w:tabs>
          <w:tab w:val="left" w:pos="900"/>
        </w:tabs>
        <w:ind w:right="-155"/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 xml:space="preserve"> </w:t>
      </w:r>
    </w:p>
    <w:p w14:paraId="4C6CD89B" w14:textId="77777777" w:rsidR="00B468C6" w:rsidRDefault="00B468C6" w:rsidP="00002785">
      <w:pPr>
        <w:tabs>
          <w:tab w:val="left" w:pos="900"/>
        </w:tabs>
        <w:ind w:right="-155"/>
        <w:jc w:val="both"/>
        <w:rPr>
          <w:b/>
          <w:u w:val="single"/>
          <w:lang w:val="sr-Cyrl-CS"/>
        </w:rPr>
      </w:pPr>
    </w:p>
    <w:p w14:paraId="03274C70" w14:textId="71355CC1" w:rsidR="00947E27" w:rsidRPr="00B468C6" w:rsidRDefault="00947E27" w:rsidP="00002785">
      <w:pPr>
        <w:tabs>
          <w:tab w:val="left" w:pos="900"/>
        </w:tabs>
        <w:ind w:right="-155"/>
        <w:jc w:val="both"/>
        <w:rPr>
          <w:b/>
          <w:u w:val="single"/>
          <w:lang w:val="sr-Cyrl-RS" w:eastAsia="sr-Latn-RS"/>
        </w:rPr>
      </w:pPr>
      <w:r w:rsidRPr="00B468C6">
        <w:rPr>
          <w:b/>
          <w:u w:val="single"/>
          <w:lang w:val="sr-Cyrl-CS"/>
        </w:rPr>
        <w:t>За радно место под редним бројем 2</w:t>
      </w:r>
      <w:r w:rsidRPr="00B468C6">
        <w:rPr>
          <w:b/>
          <w:u w:val="single"/>
          <w:lang w:val="sr-Latn-RS" w:eastAsia="sr-Latn-RS"/>
        </w:rPr>
        <w:t>:</w:t>
      </w:r>
    </w:p>
    <w:p w14:paraId="2F070A59" w14:textId="77777777" w:rsidR="00002785" w:rsidRPr="00002785" w:rsidRDefault="00002785" w:rsidP="00002785">
      <w:pPr>
        <w:tabs>
          <w:tab w:val="left" w:pos="900"/>
        </w:tabs>
        <w:ind w:right="-155"/>
        <w:jc w:val="both"/>
        <w:rPr>
          <w:rStyle w:val="Hyperlink"/>
          <w:b/>
          <w:color w:val="auto"/>
          <w:u w:val="none"/>
          <w:lang w:val="sr-Cyrl-RS" w:eastAsia="sr-Latn-RS"/>
        </w:rPr>
      </w:pPr>
    </w:p>
    <w:p w14:paraId="031CB9B0" w14:textId="5E025BB1" w:rsidR="00002785" w:rsidRDefault="00002785" w:rsidP="00B468C6">
      <w:pPr>
        <w:tabs>
          <w:tab w:val="left" w:pos="270"/>
          <w:tab w:val="left" w:pos="540"/>
          <w:tab w:val="left" w:pos="630"/>
        </w:tabs>
        <w:ind w:right="-360" w:firstLine="540"/>
        <w:jc w:val="both"/>
        <w:rPr>
          <w:sz w:val="22"/>
          <w:szCs w:val="22"/>
        </w:rPr>
      </w:pPr>
      <w:r>
        <w:rPr>
          <w:b/>
          <w:lang w:val="ru-RU"/>
        </w:rPr>
        <w:t xml:space="preserve"> -Посебна функционална компетенција у одређеној области рада</w:t>
      </w:r>
      <w:r>
        <w:rPr>
          <w:lang w:val="ru-RU"/>
        </w:rPr>
        <w:t xml:space="preserve"> - </w:t>
      </w:r>
      <w:r>
        <w:rPr>
          <w:b/>
          <w:bCs/>
          <w:lang w:val="ru-RU"/>
        </w:rPr>
        <w:t xml:space="preserve">послови руковођења </w:t>
      </w:r>
      <w:r>
        <w:rPr>
          <w:bCs/>
          <w:lang w:val="ru-RU"/>
        </w:rPr>
        <w:t>(Управљање људским ресурсима базирано на компетенцијама</w:t>
      </w:r>
      <w:r>
        <w:rPr>
          <w:lang w:val="ru-RU"/>
        </w:rPr>
        <w:t>) - провераваће се путем писане симулације;</w:t>
      </w:r>
    </w:p>
    <w:p w14:paraId="000C51B5" w14:textId="679CC9D4" w:rsidR="00002785" w:rsidRDefault="00002785" w:rsidP="00B468C6">
      <w:pPr>
        <w:tabs>
          <w:tab w:val="left" w:pos="360"/>
          <w:tab w:val="left" w:pos="540"/>
          <w:tab w:val="left" w:pos="630"/>
        </w:tabs>
        <w:ind w:right="-360" w:firstLine="540"/>
        <w:jc w:val="both"/>
      </w:pPr>
      <w:r>
        <w:rPr>
          <w:lang w:val="ru-RU"/>
        </w:rPr>
        <w:t xml:space="preserve">- </w:t>
      </w:r>
      <w:r>
        <w:rPr>
          <w:b/>
          <w:lang w:val="ru-RU"/>
        </w:rPr>
        <w:t>Посебна функционална компетенција у области рада</w:t>
      </w:r>
      <w:r>
        <w:rPr>
          <w:lang w:val="ru-RU"/>
        </w:rPr>
        <w:t xml:space="preserve"> </w:t>
      </w:r>
      <w:r>
        <w:rPr>
          <w:b/>
          <w:lang w:val="ru-RU"/>
        </w:rPr>
        <w:t>стручно-оперативни послови</w:t>
      </w:r>
      <w:r>
        <w:rPr>
          <w:b/>
          <w:bCs/>
        </w:rPr>
        <w:t xml:space="preserve"> </w:t>
      </w:r>
      <w:r>
        <w:rPr>
          <w:bCs/>
        </w:rPr>
        <w:t>(</w:t>
      </w:r>
      <w:proofErr w:type="spellStart"/>
      <w:r>
        <w:rPr>
          <w:bCs/>
        </w:rPr>
        <w:t>тех</w:t>
      </w:r>
      <w:proofErr w:type="spellEnd"/>
      <w:r>
        <w:rPr>
          <w:bCs/>
          <w:lang w:val="sr-Cyrl-RS"/>
        </w:rPr>
        <w:t>нике</w:t>
      </w:r>
      <w:r>
        <w:rPr>
          <w:bCs/>
        </w:rPr>
        <w:t xml:space="preserve"> </w:t>
      </w:r>
      <w:proofErr w:type="spellStart"/>
      <w:r>
        <w:rPr>
          <w:bCs/>
        </w:rPr>
        <w:t>израде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општих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појединачних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других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правних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осталих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аката</w:t>
      </w:r>
      <w:proofErr w:type="spellEnd"/>
      <w:r>
        <w:rPr>
          <w:bCs/>
        </w:rPr>
        <w:t>)</w:t>
      </w:r>
      <w:r>
        <w:rPr>
          <w:lang w:val="ru-RU"/>
        </w:rPr>
        <w:t xml:space="preserve"> - провераваће се путем писане симулације;</w:t>
      </w:r>
    </w:p>
    <w:p w14:paraId="73A74C25" w14:textId="77777777" w:rsidR="00002785" w:rsidRDefault="00002785" w:rsidP="00B468C6">
      <w:pPr>
        <w:tabs>
          <w:tab w:val="left" w:pos="360"/>
          <w:tab w:val="left" w:pos="540"/>
          <w:tab w:val="left" w:pos="630"/>
        </w:tabs>
        <w:ind w:right="-360" w:firstLine="540"/>
        <w:jc w:val="both"/>
      </w:pPr>
      <w:r>
        <w:rPr>
          <w:lang w:val="ru-RU"/>
        </w:rPr>
        <w:t>-</w:t>
      </w:r>
      <w:r>
        <w:rPr>
          <w:lang w:val="ru-RU"/>
        </w:rPr>
        <w:tab/>
        <w:t xml:space="preserve"> </w:t>
      </w:r>
      <w:r>
        <w:rPr>
          <w:b/>
          <w:lang w:val="ru-RU"/>
        </w:rPr>
        <w:t>Посебна функционална компетенција за одређено радно место</w:t>
      </w:r>
      <w:r>
        <w:rPr>
          <w:lang w:val="ru-RU"/>
        </w:rPr>
        <w:t xml:space="preserve"> - </w:t>
      </w:r>
      <w:r>
        <w:rPr>
          <w:b/>
          <w:lang w:val="ru-RU"/>
        </w:rPr>
        <w:t>п</w:t>
      </w:r>
      <w:proofErr w:type="spellStart"/>
      <w:r>
        <w:rPr>
          <w:b/>
        </w:rPr>
        <w:t>ланска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прописи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акти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надлежности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организације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органа</w:t>
      </w:r>
      <w:proofErr w:type="spellEnd"/>
      <w:r>
        <w:t xml:space="preserve"> </w:t>
      </w:r>
      <w:r>
        <w:rPr>
          <w:lang w:val="sr-Cyrl-RS"/>
        </w:rPr>
        <w:t>(Закон о приватизацији)</w:t>
      </w:r>
      <w:r>
        <w:rPr>
          <w:lang w:val="ru-RU"/>
        </w:rPr>
        <w:t xml:space="preserve"> - провераваће се путем писане симулације.</w:t>
      </w:r>
    </w:p>
    <w:p w14:paraId="049E06A7" w14:textId="3D71F3D5" w:rsidR="00947E27" w:rsidRDefault="00947E27" w:rsidP="00B468C6">
      <w:pPr>
        <w:ind w:right="-360"/>
        <w:jc w:val="both"/>
        <w:rPr>
          <w:rStyle w:val="Hyperlink"/>
          <w:shd w:val="clear" w:color="auto" w:fill="FFFFFF"/>
          <w:lang w:val="ru-RU"/>
        </w:rPr>
      </w:pPr>
    </w:p>
    <w:p w14:paraId="07236793" w14:textId="77777777" w:rsidR="004B30BE" w:rsidRDefault="004B30BE" w:rsidP="00B468C6">
      <w:pPr>
        <w:ind w:right="-360" w:firstLine="630"/>
        <w:jc w:val="both"/>
        <w:rPr>
          <w:rStyle w:val="Hyperlink"/>
          <w:shd w:val="clear" w:color="auto" w:fill="FFFFFF"/>
          <w:lang w:val="ru-RU"/>
        </w:rPr>
      </w:pPr>
      <w:r>
        <w:rPr>
          <w:shd w:val="clear" w:color="auto" w:fill="FFFFFF"/>
          <w:lang w:val="sr-Cyrl-CS"/>
        </w:rPr>
        <w:t xml:space="preserve">Информације о материјалима за припрему кандидата за проверу посебних функционалних компетенција могу се наћи на интернет презентацији Министарства привреде </w:t>
      </w:r>
      <w:r>
        <w:fldChar w:fldCharType="begin"/>
      </w:r>
      <w:r>
        <w:instrText xml:space="preserve"> HYPERLINK "http://www.privreda.gov.rs" </w:instrText>
      </w:r>
      <w:r>
        <w:fldChar w:fldCharType="separate"/>
      </w:r>
      <w:r>
        <w:rPr>
          <w:rStyle w:val="Hyperlink"/>
          <w:shd w:val="clear" w:color="auto" w:fill="FFFFFF"/>
        </w:rPr>
        <w:t>www</w:t>
      </w:r>
      <w:r>
        <w:rPr>
          <w:rStyle w:val="Hyperlink"/>
          <w:shd w:val="clear" w:color="auto" w:fill="FFFFFF"/>
          <w:lang w:val="ru-RU"/>
        </w:rPr>
        <w:t>.</w:t>
      </w:r>
      <w:proofErr w:type="spellStart"/>
      <w:r>
        <w:rPr>
          <w:rStyle w:val="Hyperlink"/>
          <w:shd w:val="clear" w:color="auto" w:fill="FFFFFF"/>
        </w:rPr>
        <w:t>privreda</w:t>
      </w:r>
      <w:proofErr w:type="spellEnd"/>
      <w:r>
        <w:rPr>
          <w:rStyle w:val="Hyperlink"/>
          <w:shd w:val="clear" w:color="auto" w:fill="FFFFFF"/>
          <w:lang w:val="ru-RU"/>
        </w:rPr>
        <w:t>.</w:t>
      </w:r>
      <w:r>
        <w:rPr>
          <w:rStyle w:val="Hyperlink"/>
          <w:shd w:val="clear" w:color="auto" w:fill="FFFFFF"/>
        </w:rPr>
        <w:t>gov</w:t>
      </w:r>
      <w:r>
        <w:rPr>
          <w:rStyle w:val="Hyperlink"/>
          <w:shd w:val="clear" w:color="auto" w:fill="FFFFFF"/>
          <w:lang w:val="ru-RU"/>
        </w:rPr>
        <w:t>.</w:t>
      </w:r>
      <w:proofErr w:type="spellStart"/>
      <w:r>
        <w:rPr>
          <w:rStyle w:val="Hyperlink"/>
          <w:shd w:val="clear" w:color="auto" w:fill="FFFFFF"/>
        </w:rPr>
        <w:t>rs</w:t>
      </w:r>
      <w:proofErr w:type="spellEnd"/>
      <w:r>
        <w:fldChar w:fldCharType="end"/>
      </w:r>
      <w:r>
        <w:rPr>
          <w:rStyle w:val="Hyperlink"/>
          <w:shd w:val="clear" w:color="auto" w:fill="FFFFFF"/>
          <w:lang w:val="ru-RU"/>
        </w:rPr>
        <w:t>.</w:t>
      </w:r>
    </w:p>
    <w:p w14:paraId="1BC38BF5" w14:textId="77777777" w:rsidR="00947E27" w:rsidRDefault="00947E27" w:rsidP="004B30BE">
      <w:pPr>
        <w:ind w:right="-155"/>
        <w:jc w:val="both"/>
        <w:rPr>
          <w:rStyle w:val="Hyperlink"/>
          <w:shd w:val="clear" w:color="auto" w:fill="FFFFFF"/>
          <w:lang w:val="ru-RU"/>
        </w:rPr>
      </w:pPr>
    </w:p>
    <w:p w14:paraId="2F9EACAA" w14:textId="77777777" w:rsidR="004B30BE" w:rsidRDefault="004B30BE" w:rsidP="004B30BE">
      <w:pPr>
        <w:jc w:val="both"/>
        <w:rPr>
          <w:b/>
          <w:sz w:val="22"/>
          <w:szCs w:val="22"/>
          <w:lang w:val="sr-Cyrl-RS"/>
        </w:rPr>
      </w:pPr>
      <w:r>
        <w:rPr>
          <w:b/>
        </w:rPr>
        <w:t xml:space="preserve">VI </w:t>
      </w:r>
      <w:r>
        <w:rPr>
          <w:b/>
          <w:lang w:val="sr-Cyrl-RS"/>
        </w:rPr>
        <w:t>Провера понашајних компетенција:</w:t>
      </w:r>
    </w:p>
    <w:p w14:paraId="71B9251D" w14:textId="77777777" w:rsidR="006A1BEF" w:rsidRDefault="006A1BEF" w:rsidP="006A1BEF">
      <w:pPr>
        <w:tabs>
          <w:tab w:val="left" w:pos="8910"/>
        </w:tabs>
        <w:ind w:right="-155" w:firstLine="630"/>
        <w:jc w:val="both"/>
        <w:rPr>
          <w:lang w:val="sr-Cyrl-RS"/>
        </w:rPr>
      </w:pPr>
    </w:p>
    <w:p w14:paraId="66D1C10B" w14:textId="46414C6C" w:rsidR="006A1BEF" w:rsidRDefault="006A1BEF" w:rsidP="00B468C6">
      <w:pPr>
        <w:tabs>
          <w:tab w:val="left" w:pos="900"/>
        </w:tabs>
        <w:ind w:right="-360"/>
        <w:jc w:val="both"/>
        <w:rPr>
          <w:b/>
        </w:rPr>
      </w:pPr>
      <w:r>
        <w:rPr>
          <w:b/>
          <w:lang w:val="sr-Cyrl-RS"/>
        </w:rPr>
        <w:t xml:space="preserve"> Понашајне компетенције: </w:t>
      </w:r>
      <w:proofErr w:type="spellStart"/>
      <w:r>
        <w:t>управљање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, </w:t>
      </w:r>
      <w:proofErr w:type="spellStart"/>
      <w:r>
        <w:t>управљање</w:t>
      </w:r>
      <w:proofErr w:type="spellEnd"/>
      <w:r>
        <w:t xml:space="preserve"> </w:t>
      </w:r>
      <w:proofErr w:type="spellStart"/>
      <w:r>
        <w:t>задацима</w:t>
      </w:r>
      <w:proofErr w:type="spellEnd"/>
      <w:r>
        <w:t xml:space="preserve"> и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резултата</w:t>
      </w:r>
      <w:proofErr w:type="spellEnd"/>
      <w:r>
        <w:t xml:space="preserve">, </w:t>
      </w:r>
      <w:proofErr w:type="spellStart"/>
      <w:r>
        <w:t>ор</w:t>
      </w:r>
      <w:proofErr w:type="spellEnd"/>
      <w:r>
        <w:rPr>
          <w:lang w:val="sr-Cyrl-RS"/>
        </w:rPr>
        <w:t>и</w:t>
      </w:r>
      <w:proofErr w:type="spellStart"/>
      <w:r>
        <w:t>јентација</w:t>
      </w:r>
      <w:proofErr w:type="spellEnd"/>
      <w:r>
        <w:t xml:space="preserve"> </w:t>
      </w:r>
      <w:proofErr w:type="spellStart"/>
      <w:r>
        <w:t>ка</w:t>
      </w:r>
      <w:proofErr w:type="spellEnd"/>
      <w:r>
        <w:t xml:space="preserve"> </w:t>
      </w:r>
      <w:proofErr w:type="spellStart"/>
      <w:r>
        <w:t>учењу</w:t>
      </w:r>
      <w:proofErr w:type="spellEnd"/>
      <w:r>
        <w:t xml:space="preserve"> и </w:t>
      </w:r>
      <w:proofErr w:type="spellStart"/>
      <w:r>
        <w:t>променама</w:t>
      </w:r>
      <w:proofErr w:type="spellEnd"/>
      <w:r>
        <w:t xml:space="preserve">, </w:t>
      </w:r>
      <w:proofErr w:type="spellStart"/>
      <w:r>
        <w:t>изградња</w:t>
      </w:r>
      <w:proofErr w:type="spellEnd"/>
      <w:r>
        <w:t xml:space="preserve"> и </w:t>
      </w:r>
      <w:proofErr w:type="spellStart"/>
      <w:r>
        <w:t>одржавање</w:t>
      </w:r>
      <w:proofErr w:type="spellEnd"/>
      <w:r>
        <w:t xml:space="preserve"> </w:t>
      </w:r>
      <w:proofErr w:type="spellStart"/>
      <w:r>
        <w:t>професионалних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, </w:t>
      </w:r>
      <w:proofErr w:type="spellStart"/>
      <w:r>
        <w:t>савесност</w:t>
      </w:r>
      <w:proofErr w:type="spellEnd"/>
      <w:r>
        <w:t xml:space="preserve">, </w:t>
      </w:r>
      <w:proofErr w:type="spellStart"/>
      <w:r>
        <w:t>посвећеност</w:t>
      </w:r>
      <w:proofErr w:type="spellEnd"/>
      <w:r>
        <w:rPr>
          <w:lang w:val="sr-Cyrl-RS"/>
        </w:rPr>
        <w:t xml:space="preserve"> и</w:t>
      </w:r>
      <w:r>
        <w:t xml:space="preserve"> </w:t>
      </w:r>
      <w:proofErr w:type="spellStart"/>
      <w:r>
        <w:t>интегритет</w:t>
      </w:r>
      <w:proofErr w:type="spellEnd"/>
      <w:r w:rsidR="006D6ADF">
        <w:rPr>
          <w:lang w:val="sr-Cyrl-RS"/>
        </w:rPr>
        <w:t xml:space="preserve">, а за радно место под редним бројем </w:t>
      </w:r>
      <w:r w:rsidR="006D6ADF" w:rsidRPr="006D6ADF">
        <w:rPr>
          <w:b/>
          <w:lang w:val="sr-Cyrl-RS"/>
        </w:rPr>
        <w:t>2</w:t>
      </w:r>
      <w:r w:rsidR="00B468C6">
        <w:rPr>
          <w:b/>
          <w:lang w:val="sr-Cyrl-RS"/>
        </w:rPr>
        <w:t>.</w:t>
      </w:r>
      <w:r w:rsidR="006D6ADF">
        <w:rPr>
          <w:lang w:val="sr-Cyrl-RS"/>
        </w:rPr>
        <w:t xml:space="preserve"> и </w:t>
      </w:r>
      <w:r>
        <w:rPr>
          <w:lang w:val="sr-Cyrl-RS"/>
        </w:rPr>
        <w:t>управљање људским ресурсима</w:t>
      </w:r>
      <w:r>
        <w:t xml:space="preserve"> - </w:t>
      </w:r>
      <w:proofErr w:type="spellStart"/>
      <w:r>
        <w:t>провераваће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психометријских</w:t>
      </w:r>
      <w:proofErr w:type="spellEnd"/>
      <w:r>
        <w:t xml:space="preserve"> </w:t>
      </w:r>
      <w:proofErr w:type="spellStart"/>
      <w:r>
        <w:t>тестова</w:t>
      </w:r>
      <w:proofErr w:type="spellEnd"/>
      <w:r>
        <w:t xml:space="preserve"> и </w:t>
      </w:r>
      <w:proofErr w:type="spellStart"/>
      <w:r>
        <w:t>интервјуа</w:t>
      </w:r>
      <w:proofErr w:type="spellEnd"/>
      <w:r>
        <w:t xml:space="preserve"> </w:t>
      </w:r>
      <w:proofErr w:type="spellStart"/>
      <w:r>
        <w:t>базирано</w:t>
      </w:r>
      <w:proofErr w:type="spellEnd"/>
      <w:r>
        <w:rPr>
          <w:lang w:val="sr-Cyrl-RS"/>
        </w:rPr>
        <w:t>г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компетенцијама</w:t>
      </w:r>
      <w:proofErr w:type="spellEnd"/>
      <w:r>
        <w:rPr>
          <w:b/>
        </w:rPr>
        <w:t>.</w:t>
      </w:r>
    </w:p>
    <w:p w14:paraId="17E7B869" w14:textId="77777777" w:rsidR="006A1BEF" w:rsidRDefault="006A1BEF" w:rsidP="00B468C6">
      <w:pPr>
        <w:tabs>
          <w:tab w:val="left" w:pos="900"/>
        </w:tabs>
        <w:ind w:right="-360" w:firstLine="630"/>
        <w:jc w:val="both"/>
        <w:rPr>
          <w:highlight w:val="yellow"/>
          <w:lang w:val="sr-Cyrl-CS"/>
        </w:rPr>
      </w:pPr>
    </w:p>
    <w:p w14:paraId="2F9A5FD3" w14:textId="683A978C" w:rsidR="006A1BEF" w:rsidRDefault="004B30BE" w:rsidP="00B468C6">
      <w:pPr>
        <w:ind w:right="-360"/>
        <w:jc w:val="both"/>
        <w:rPr>
          <w:color w:val="000000"/>
          <w:shd w:val="clear" w:color="auto" w:fill="FFFFFF"/>
          <w:lang w:val="ru-RU"/>
        </w:rPr>
      </w:pPr>
      <w:r>
        <w:rPr>
          <w:b/>
          <w:lang w:val="sr-Latn-RS"/>
        </w:rPr>
        <w:t>VII</w:t>
      </w:r>
      <w:r w:rsidR="006A1BEF">
        <w:rPr>
          <w:b/>
          <w:lang w:val="sr-Cyrl-RS"/>
        </w:rPr>
        <w:t xml:space="preserve"> Интервју са </w:t>
      </w:r>
      <w:r w:rsidR="006A1BEF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конкурсном</w:t>
      </w:r>
      <w:r w:rsidR="006A1BEF">
        <w:rPr>
          <w:b/>
          <w:lang w:val="sr-Cyrl-RS"/>
        </w:rPr>
        <w:t xml:space="preserve"> комисијом</w:t>
      </w:r>
      <w:r w:rsidR="006A1BEF">
        <w:rPr>
          <w:lang w:val="sr-Cyrl-RS"/>
        </w:rPr>
        <w:t xml:space="preserve"> </w:t>
      </w:r>
      <w:r w:rsidR="006A1BEF">
        <w:rPr>
          <w:b/>
          <w:lang w:val="sr-Cyrl-RS"/>
        </w:rPr>
        <w:t>и вредновање кандидата</w:t>
      </w:r>
      <w:r w:rsidR="006A1BEF">
        <w:rPr>
          <w:lang w:val="sr-Cyrl-RS"/>
        </w:rPr>
        <w:t>: п</w:t>
      </w:r>
      <w:r w:rsidR="006A1BEF">
        <w:rPr>
          <w:lang w:val="sr-Cyrl-CS"/>
        </w:rPr>
        <w:t>роцена мотивације за рад на радном месту и прихватање вредности државних органа</w:t>
      </w:r>
      <w:r w:rsidR="006A1BEF">
        <w:rPr>
          <w:b/>
          <w:lang w:val="sr-Cyrl-CS"/>
        </w:rPr>
        <w:t xml:space="preserve"> </w:t>
      </w:r>
      <w:r w:rsidR="006A1BEF">
        <w:rPr>
          <w:lang w:val="sr-Cyrl-CS"/>
        </w:rPr>
        <w:t>-</w:t>
      </w:r>
      <w:r w:rsidR="006A1BEF">
        <w:rPr>
          <w:b/>
          <w:lang w:val="sr-Cyrl-CS"/>
        </w:rPr>
        <w:t xml:space="preserve"> </w:t>
      </w:r>
      <w:r w:rsidR="006A1BEF">
        <w:rPr>
          <w:lang w:val="sr-Cyrl-CS"/>
        </w:rPr>
        <w:t xml:space="preserve"> провераваће се </w:t>
      </w:r>
      <w:r w:rsidR="006A1BEF">
        <w:rPr>
          <w:color w:val="000000"/>
          <w:shd w:val="clear" w:color="auto" w:fill="FFFFFF"/>
          <w:lang w:val="ru-RU"/>
        </w:rPr>
        <w:t>путем интервјуа са конкурсном комисијом.</w:t>
      </w:r>
    </w:p>
    <w:p w14:paraId="505AE6A9" w14:textId="77777777" w:rsidR="006A1BEF" w:rsidRDefault="006A1BEF" w:rsidP="00B468C6">
      <w:pPr>
        <w:ind w:right="-360" w:firstLine="630"/>
        <w:jc w:val="both"/>
        <w:rPr>
          <w:lang w:val="sr-Cyrl-CS"/>
        </w:rPr>
      </w:pPr>
    </w:p>
    <w:p w14:paraId="4A4FC666" w14:textId="778A5DFB" w:rsidR="006A1BEF" w:rsidRDefault="006A1BEF" w:rsidP="00B468C6">
      <w:pPr>
        <w:ind w:right="-360"/>
        <w:jc w:val="both"/>
        <w:rPr>
          <w:lang w:val="sr-Cyrl-CS"/>
        </w:rPr>
      </w:pPr>
      <w:r>
        <w:rPr>
          <w:b/>
          <w:lang w:val="sr-Latn-RS"/>
        </w:rPr>
        <w:t>V</w:t>
      </w:r>
      <w:r w:rsidR="004B30BE">
        <w:rPr>
          <w:b/>
          <w:lang w:val="sr-Latn-RS"/>
        </w:rPr>
        <w:t xml:space="preserve">III </w:t>
      </w:r>
      <w:r>
        <w:rPr>
          <w:b/>
          <w:lang w:val="sr-Cyrl-CS"/>
        </w:rPr>
        <w:t>Пријава на јавни конкурс</w:t>
      </w:r>
      <w:r w:rsidR="004B30BE">
        <w:rPr>
          <w:b/>
          <w:lang w:val="sr-Latn-RS"/>
        </w:rPr>
        <w:t>:</w:t>
      </w:r>
      <w:r>
        <w:rPr>
          <w:lang w:val="sr-Cyrl-CS"/>
        </w:rPr>
        <w:t xml:space="preserve"> врши се на Обрасцу пријаве који је доступан на интернет презентацији </w:t>
      </w:r>
      <w:r>
        <w:rPr>
          <w:rStyle w:val="Strong"/>
          <w:b w:val="0"/>
          <w:color w:val="000000"/>
          <w:bdr w:val="none" w:sz="0" w:space="0" w:color="auto" w:frame="1"/>
          <w:lang w:val="ru-RU"/>
        </w:rPr>
        <w:t>Службе за управљање кадровима</w:t>
      </w:r>
      <w:r>
        <w:rPr>
          <w:rStyle w:val="Strong"/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shd w:val="clear" w:color="auto" w:fill="FFFFFF"/>
          <w:lang w:val="sr-Cyrl-RS"/>
        </w:rPr>
        <w:t>(</w:t>
      </w:r>
      <w:r>
        <w:fldChar w:fldCharType="begin"/>
      </w:r>
      <w:r>
        <w:instrText xml:space="preserve"> HYPERLINK "http://www.suk.gov.rs" </w:instrText>
      </w:r>
      <w:r>
        <w:fldChar w:fldCharType="separate"/>
      </w:r>
      <w:r>
        <w:rPr>
          <w:rStyle w:val="Hyperlink"/>
          <w:shd w:val="clear" w:color="auto" w:fill="FFFFFF"/>
        </w:rPr>
        <w:t>www</w:t>
      </w:r>
      <w:r>
        <w:rPr>
          <w:rStyle w:val="Hyperlink"/>
          <w:shd w:val="clear" w:color="auto" w:fill="FFFFFF"/>
          <w:lang w:val="ru-RU"/>
        </w:rPr>
        <w:t>.</w:t>
      </w:r>
      <w:r>
        <w:rPr>
          <w:rStyle w:val="Hyperlink"/>
          <w:shd w:val="clear" w:color="auto" w:fill="FFFFFF"/>
        </w:rPr>
        <w:t>suk</w:t>
      </w:r>
      <w:r>
        <w:rPr>
          <w:rStyle w:val="Hyperlink"/>
          <w:shd w:val="clear" w:color="auto" w:fill="FFFFFF"/>
          <w:lang w:val="ru-RU"/>
        </w:rPr>
        <w:t>.</w:t>
      </w:r>
      <w:r>
        <w:rPr>
          <w:rStyle w:val="Hyperlink"/>
          <w:shd w:val="clear" w:color="auto" w:fill="FFFFFF"/>
        </w:rPr>
        <w:t>gov</w:t>
      </w:r>
      <w:r>
        <w:rPr>
          <w:rStyle w:val="Hyperlink"/>
          <w:shd w:val="clear" w:color="auto" w:fill="FFFFFF"/>
          <w:lang w:val="ru-RU"/>
        </w:rPr>
        <w:t>.</w:t>
      </w:r>
      <w:r>
        <w:rPr>
          <w:rStyle w:val="Hyperlink"/>
          <w:shd w:val="clear" w:color="auto" w:fill="FFFFFF"/>
        </w:rPr>
        <w:t>rs</w:t>
      </w:r>
      <w:r>
        <w:fldChar w:fldCharType="end"/>
      </w:r>
      <w:r>
        <w:rPr>
          <w:rStyle w:val="Hyperlink"/>
          <w:shd w:val="clear" w:color="auto" w:fill="FFFFFF"/>
          <w:lang w:val="sr-Cyrl-RS"/>
        </w:rPr>
        <w:t>)</w:t>
      </w:r>
      <w:r>
        <w:rPr>
          <w:rStyle w:val="Strong"/>
          <w:color w:val="000000"/>
          <w:bdr w:val="none" w:sz="0" w:space="0" w:color="auto" w:frame="1"/>
          <w:lang w:val="ru-RU"/>
        </w:rPr>
        <w:t xml:space="preserve"> </w:t>
      </w:r>
      <w:r>
        <w:rPr>
          <w:rStyle w:val="Strong"/>
          <w:b w:val="0"/>
          <w:color w:val="000000"/>
          <w:bdr w:val="none" w:sz="0" w:space="0" w:color="auto" w:frame="1"/>
          <w:lang w:val="ru-RU"/>
        </w:rPr>
        <w:t>и Министарства</w:t>
      </w:r>
      <w:r>
        <w:rPr>
          <w:rStyle w:val="Strong"/>
          <w:color w:val="000000"/>
          <w:bdr w:val="none" w:sz="0" w:space="0" w:color="auto" w:frame="1"/>
          <w:lang w:val="ru-RU"/>
        </w:rPr>
        <w:t xml:space="preserve"> </w:t>
      </w:r>
      <w:r>
        <w:rPr>
          <w:lang w:val="sr-Cyrl-CS"/>
        </w:rPr>
        <w:t>привреде</w:t>
      </w:r>
      <w:r>
        <w:rPr>
          <w:rStyle w:val="Strong"/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shd w:val="clear" w:color="auto" w:fill="FFFFFF"/>
          <w:lang w:val="sr-Cyrl-RS"/>
        </w:rPr>
        <w:t>(</w:t>
      </w:r>
      <w:r>
        <w:fldChar w:fldCharType="begin"/>
      </w:r>
      <w:r>
        <w:instrText xml:space="preserve"> HYPERLINK "http://www.privreda.gov.rs" </w:instrText>
      </w:r>
      <w:r>
        <w:fldChar w:fldCharType="separate"/>
      </w:r>
      <w:r>
        <w:rPr>
          <w:rStyle w:val="Hyperlink"/>
          <w:shd w:val="clear" w:color="auto" w:fill="FFFFFF"/>
        </w:rPr>
        <w:t>www</w:t>
      </w:r>
      <w:r>
        <w:rPr>
          <w:rStyle w:val="Hyperlink"/>
          <w:shd w:val="clear" w:color="auto" w:fill="FFFFFF"/>
          <w:lang w:val="ru-RU"/>
        </w:rPr>
        <w:t>.</w:t>
      </w:r>
      <w:r>
        <w:rPr>
          <w:rStyle w:val="Hyperlink"/>
          <w:shd w:val="clear" w:color="auto" w:fill="FFFFFF"/>
        </w:rPr>
        <w:t>privreda</w:t>
      </w:r>
      <w:r>
        <w:rPr>
          <w:rStyle w:val="Hyperlink"/>
          <w:shd w:val="clear" w:color="auto" w:fill="FFFFFF"/>
          <w:lang w:val="ru-RU"/>
        </w:rPr>
        <w:t>.</w:t>
      </w:r>
      <w:r>
        <w:rPr>
          <w:rStyle w:val="Hyperlink"/>
          <w:shd w:val="clear" w:color="auto" w:fill="FFFFFF"/>
        </w:rPr>
        <w:t>gov</w:t>
      </w:r>
      <w:r>
        <w:rPr>
          <w:rStyle w:val="Hyperlink"/>
          <w:shd w:val="clear" w:color="auto" w:fill="FFFFFF"/>
          <w:lang w:val="ru-RU"/>
        </w:rPr>
        <w:t>.</w:t>
      </w:r>
      <w:proofErr w:type="spellStart"/>
      <w:r>
        <w:rPr>
          <w:rStyle w:val="Hyperlink"/>
          <w:shd w:val="clear" w:color="auto" w:fill="FFFFFF"/>
        </w:rPr>
        <w:t>rs</w:t>
      </w:r>
      <w:proofErr w:type="spellEnd"/>
      <w:r>
        <w:fldChar w:fldCharType="end"/>
      </w:r>
      <w:r>
        <w:rPr>
          <w:rStyle w:val="Hyperlink"/>
          <w:shd w:val="clear" w:color="auto" w:fill="FFFFFF"/>
          <w:lang w:val="sr-Cyrl-RS"/>
        </w:rPr>
        <w:t xml:space="preserve">) </w:t>
      </w:r>
      <w:r>
        <w:rPr>
          <w:lang w:val="sr-Cyrl-CS"/>
        </w:rPr>
        <w:t>и у штампаној верзији на писарници Министарства привреде, Кнеза Милоша бр. 20, Београд.</w:t>
      </w:r>
    </w:p>
    <w:p w14:paraId="717B0B32" w14:textId="77777777" w:rsidR="006A1BEF" w:rsidRDefault="006A1BEF" w:rsidP="00B468C6">
      <w:pPr>
        <w:ind w:right="-360"/>
        <w:jc w:val="both"/>
        <w:rPr>
          <w:color w:val="000000"/>
          <w:shd w:val="clear" w:color="auto" w:fill="FFFFFF"/>
          <w:lang w:val="ru-RU"/>
        </w:rPr>
      </w:pPr>
    </w:p>
    <w:p w14:paraId="18697CB2" w14:textId="77777777" w:rsidR="006A1BEF" w:rsidRDefault="006A1BEF" w:rsidP="00B468C6">
      <w:pPr>
        <w:ind w:right="-360"/>
        <w:jc w:val="both"/>
        <w:rPr>
          <w:lang w:val="sr-Cyrl-CS"/>
        </w:rPr>
      </w:pPr>
      <w:r>
        <w:rPr>
          <w:color w:val="000000"/>
          <w:shd w:val="clear" w:color="auto" w:fill="FFFFFF"/>
          <w:lang w:val="ru-RU"/>
        </w:rPr>
        <w:t>Приликом предаје пријаве на јавни конкурс, пријава добија шифру под којом подносилац пријаве учествује у даљем изборном поступку.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назначен за доставу обавештења</w:t>
      </w:r>
      <w:r>
        <w:rPr>
          <w:lang w:val="sr-Cyrl-CS"/>
        </w:rPr>
        <w:t>.</w:t>
      </w:r>
    </w:p>
    <w:p w14:paraId="21E17223" w14:textId="77777777" w:rsidR="006A1BEF" w:rsidRDefault="006A1BEF" w:rsidP="00B468C6">
      <w:pPr>
        <w:ind w:right="-360" w:firstLine="708"/>
        <w:jc w:val="both"/>
        <w:rPr>
          <w:lang w:val="sr-Cyrl-CS"/>
        </w:rPr>
      </w:pPr>
    </w:p>
    <w:p w14:paraId="60E46867" w14:textId="77777777" w:rsidR="006A1BEF" w:rsidRDefault="006A1BEF" w:rsidP="00B468C6">
      <w:pPr>
        <w:tabs>
          <w:tab w:val="left" w:pos="720"/>
        </w:tabs>
        <w:ind w:right="-360"/>
        <w:jc w:val="both"/>
        <w:rPr>
          <w:b/>
          <w:lang w:val="sr-Cyrl-RS"/>
        </w:rPr>
      </w:pPr>
      <w:r>
        <w:rPr>
          <w:b/>
          <w:lang w:val="sr-Cyrl-RS"/>
        </w:rPr>
        <w:t>Напомена:</w:t>
      </w:r>
    </w:p>
    <w:p w14:paraId="35862065" w14:textId="77777777" w:rsidR="006A1BEF" w:rsidRDefault="006A1BEF" w:rsidP="00B468C6">
      <w:pPr>
        <w:tabs>
          <w:tab w:val="left" w:pos="720"/>
        </w:tabs>
        <w:ind w:right="-360"/>
        <w:jc w:val="both"/>
        <w:rPr>
          <w:b/>
          <w:lang w:val="sr-Cyrl-RS"/>
        </w:rPr>
      </w:pPr>
      <w:r>
        <w:rPr>
          <w:lang w:val="sr-Latn-RS"/>
        </w:rPr>
        <w:t xml:space="preserve">Пример правилно попуњеног обрасца пријаве може </w:t>
      </w:r>
      <w:r>
        <w:rPr>
          <w:lang w:val="sr-Cyrl-RS"/>
        </w:rPr>
        <w:t xml:space="preserve">се </w:t>
      </w:r>
      <w:r>
        <w:rPr>
          <w:lang w:val="sr-Latn-RS"/>
        </w:rPr>
        <w:t>погледати на блогу Службе за управљање кадровима (</w:t>
      </w:r>
      <w:hyperlink r:id="rId8" w:history="1">
        <w:r>
          <w:rPr>
            <w:rStyle w:val="Hyperlink"/>
            <w:lang w:val="sr-Latn-RS"/>
          </w:rPr>
          <w:t>https://kutak.suk.gov.rs/vodic-za-kandidate</w:t>
        </w:r>
      </w:hyperlink>
      <w:r>
        <w:rPr>
          <w:lang w:val="sr-Latn-RS"/>
        </w:rPr>
        <w:t>) у одељку ,,Образац пријаве''.</w:t>
      </w:r>
    </w:p>
    <w:p w14:paraId="75958886" w14:textId="77777777" w:rsidR="006A1BEF" w:rsidRDefault="006A1BEF" w:rsidP="00B468C6">
      <w:pPr>
        <w:ind w:right="-360" w:firstLine="708"/>
        <w:jc w:val="both"/>
        <w:rPr>
          <w:lang w:val="sr-Cyrl-CS"/>
        </w:rPr>
      </w:pPr>
    </w:p>
    <w:p w14:paraId="04A3619D" w14:textId="45B798ED" w:rsidR="006A1BEF" w:rsidRDefault="004B30BE" w:rsidP="00B468C6">
      <w:pPr>
        <w:tabs>
          <w:tab w:val="left" w:pos="720"/>
        </w:tabs>
        <w:ind w:right="-360"/>
        <w:jc w:val="both"/>
      </w:pPr>
      <w:r>
        <w:rPr>
          <w:b/>
          <w:lang w:val="sr-Latn-RS"/>
        </w:rPr>
        <w:t>IX</w:t>
      </w:r>
      <w:r w:rsidR="006A1BEF">
        <w:rPr>
          <w:rStyle w:val="Strong"/>
          <w:bdr w:val="none" w:sz="0" w:space="0" w:color="auto" w:frame="1"/>
          <w:lang w:val="sr-Latn-RS"/>
        </w:rPr>
        <w:t xml:space="preserve"> </w:t>
      </w:r>
      <w:r w:rsidR="006A1BEF">
        <w:rPr>
          <w:b/>
          <w:lang w:val="sr-Cyrl-CS"/>
        </w:rPr>
        <w:t xml:space="preserve">Рок за подношење пријава: </w:t>
      </w:r>
      <w:r w:rsidR="006A1BEF">
        <w:rPr>
          <w:lang w:val="sr-Cyrl-CS"/>
        </w:rPr>
        <w:t>рок за подношење пријава</w:t>
      </w:r>
      <w:r w:rsidR="006A1BEF">
        <w:rPr>
          <w:b/>
          <w:lang w:val="sr-Cyrl-CS"/>
        </w:rPr>
        <w:t xml:space="preserve"> </w:t>
      </w:r>
      <w:r w:rsidR="006A1BEF">
        <w:rPr>
          <w:lang w:val="sr-Cyrl-CS"/>
        </w:rPr>
        <w:t xml:space="preserve">је 8 (осам) дана и почиње да тече наредног дана од дана објављивања </w:t>
      </w:r>
      <w:r w:rsidR="006A1BEF">
        <w:rPr>
          <w:color w:val="000000"/>
          <w:lang w:val="ru-RU" w:eastAsia="en-GB"/>
        </w:rPr>
        <w:t xml:space="preserve">јавног конкурса </w:t>
      </w:r>
      <w:r w:rsidR="006A1BEF">
        <w:t xml:space="preserve">у </w:t>
      </w:r>
      <w:proofErr w:type="spellStart"/>
      <w:r w:rsidR="006A1BEF">
        <w:t>периодичном</w:t>
      </w:r>
      <w:proofErr w:type="spellEnd"/>
      <w:r w:rsidR="006A1BEF">
        <w:t xml:space="preserve"> </w:t>
      </w:r>
      <w:proofErr w:type="spellStart"/>
      <w:r w:rsidR="006A1BEF">
        <w:t>издању</w:t>
      </w:r>
      <w:proofErr w:type="spellEnd"/>
      <w:r w:rsidR="006A1BEF">
        <w:t xml:space="preserve"> </w:t>
      </w:r>
      <w:proofErr w:type="spellStart"/>
      <w:r w:rsidR="006A1BEF">
        <w:t>огласа</w:t>
      </w:r>
      <w:proofErr w:type="spellEnd"/>
      <w:r w:rsidR="006A1BEF">
        <w:t xml:space="preserve"> </w:t>
      </w:r>
      <w:proofErr w:type="spellStart"/>
      <w:r w:rsidR="006A1BEF">
        <w:t>Националне</w:t>
      </w:r>
      <w:proofErr w:type="spellEnd"/>
      <w:r w:rsidR="006A1BEF">
        <w:t xml:space="preserve"> </w:t>
      </w:r>
      <w:proofErr w:type="spellStart"/>
      <w:r w:rsidR="006A1BEF">
        <w:t>службе</w:t>
      </w:r>
      <w:proofErr w:type="spellEnd"/>
      <w:r w:rsidR="006A1BEF">
        <w:t xml:space="preserve"> </w:t>
      </w:r>
      <w:proofErr w:type="spellStart"/>
      <w:r w:rsidR="006A1BEF">
        <w:t>за</w:t>
      </w:r>
      <w:proofErr w:type="spellEnd"/>
      <w:r w:rsidR="006A1BEF">
        <w:t xml:space="preserve"> </w:t>
      </w:r>
      <w:proofErr w:type="spellStart"/>
      <w:r w:rsidR="006A1BEF">
        <w:t>запошљавање</w:t>
      </w:r>
      <w:proofErr w:type="spellEnd"/>
      <w:r w:rsidR="006A1BEF">
        <w:t>.</w:t>
      </w:r>
    </w:p>
    <w:p w14:paraId="0AE46AED" w14:textId="77777777" w:rsidR="006A1BEF" w:rsidRDefault="006A1BEF" w:rsidP="00B468C6">
      <w:pPr>
        <w:tabs>
          <w:tab w:val="left" w:pos="720"/>
        </w:tabs>
        <w:ind w:right="-360"/>
        <w:jc w:val="both"/>
      </w:pPr>
    </w:p>
    <w:p w14:paraId="77E6C3FC" w14:textId="115330C6" w:rsidR="006A1BEF" w:rsidRDefault="004B30BE" w:rsidP="00B468C6">
      <w:pPr>
        <w:shd w:val="clear" w:color="auto" w:fill="FFFFFF"/>
        <w:tabs>
          <w:tab w:val="left" w:pos="720"/>
        </w:tabs>
        <w:ind w:right="-360"/>
        <w:jc w:val="both"/>
        <w:textAlignment w:val="baseline"/>
        <w:rPr>
          <w:lang w:val="ru-RU"/>
        </w:rPr>
      </w:pPr>
      <w:r>
        <w:rPr>
          <w:b/>
          <w:lang w:val="sr-Latn-RS"/>
        </w:rPr>
        <w:t>X</w:t>
      </w:r>
      <w:r w:rsidR="006A1BEF">
        <w:rPr>
          <w:b/>
          <w:lang w:val="sr-Latn-CS"/>
        </w:rPr>
        <w:t xml:space="preserve"> </w:t>
      </w:r>
      <w:r w:rsidR="006A1BEF">
        <w:rPr>
          <w:b/>
          <w:lang w:val="sr-Cyrl-CS"/>
        </w:rPr>
        <w:t xml:space="preserve">Адреса на коју се подноси попуњен образац пријаве: </w:t>
      </w:r>
      <w:r w:rsidR="006A1BEF">
        <w:rPr>
          <w:bCs/>
          <w:color w:val="000000"/>
          <w:lang w:val="sr-Cyrl-CS" w:eastAsia="en-GB"/>
        </w:rPr>
        <w:t>п</w:t>
      </w:r>
      <w:r w:rsidR="006A1BEF">
        <w:rPr>
          <w:lang w:val="sr-Cyrl-CS"/>
        </w:rPr>
        <w:t xml:space="preserve">ријаве на конкурс шаљу се поштом на адресу Министарство привреде, Кнеза Милоша број 20, 11000 Београд </w:t>
      </w:r>
      <w:r w:rsidR="006A1BEF">
        <w:rPr>
          <w:lang w:val="sr-Cyrl-RS"/>
        </w:rPr>
        <w:t xml:space="preserve">или се предају непосредно на писарницу Министарства </w:t>
      </w:r>
      <w:r w:rsidR="006A1BEF">
        <w:rPr>
          <w:lang w:val="sr-Cyrl-CS"/>
        </w:rPr>
        <w:t>привреде</w:t>
      </w:r>
      <w:r w:rsidR="006A1BEF">
        <w:rPr>
          <w:lang w:val="sr-Cyrl-RS"/>
        </w:rPr>
        <w:t xml:space="preserve">, </w:t>
      </w:r>
      <w:r w:rsidR="006A1BEF">
        <w:rPr>
          <w:lang w:val="sr-Cyrl-CS"/>
        </w:rPr>
        <w:t>Кнеза Милоша број 20</w:t>
      </w:r>
      <w:r w:rsidR="006A1BEF">
        <w:rPr>
          <w:lang w:val="sr-Cyrl-RS"/>
        </w:rPr>
        <w:t xml:space="preserve">, 11000 Београд </w:t>
      </w:r>
      <w:r w:rsidR="006A1BEF">
        <w:rPr>
          <w:lang w:val="sr-Cyrl-CS"/>
        </w:rPr>
        <w:t xml:space="preserve">са назнаком „За </w:t>
      </w:r>
      <w:r w:rsidR="006A1BEF">
        <w:rPr>
          <w:lang w:val="sr-Cyrl-RS"/>
        </w:rPr>
        <w:t>јавни</w:t>
      </w:r>
      <w:r w:rsidR="006A1BEF">
        <w:rPr>
          <w:lang w:val="sr-Cyrl-CS"/>
        </w:rPr>
        <w:t xml:space="preserve"> конкурс за попуњавање извршилачког радног места ”</w:t>
      </w:r>
      <w:r w:rsidR="006A1BEF">
        <w:rPr>
          <w:lang w:val="ru-RU"/>
        </w:rPr>
        <w:t xml:space="preserve">. </w:t>
      </w:r>
    </w:p>
    <w:p w14:paraId="3F82C930" w14:textId="77777777" w:rsidR="00B468C6" w:rsidRDefault="00B468C6" w:rsidP="00B468C6">
      <w:pPr>
        <w:shd w:val="clear" w:color="auto" w:fill="FFFFFF"/>
        <w:tabs>
          <w:tab w:val="left" w:pos="720"/>
        </w:tabs>
        <w:ind w:right="-360"/>
        <w:jc w:val="both"/>
        <w:textAlignment w:val="baseline"/>
        <w:rPr>
          <w:lang w:val="ru-RU"/>
        </w:rPr>
      </w:pPr>
    </w:p>
    <w:p w14:paraId="25E179A3" w14:textId="77777777" w:rsidR="00B468C6" w:rsidRDefault="00B468C6" w:rsidP="00B468C6">
      <w:pPr>
        <w:tabs>
          <w:tab w:val="left" w:pos="720"/>
        </w:tabs>
        <w:ind w:right="-360"/>
        <w:jc w:val="both"/>
        <w:rPr>
          <w:b/>
          <w:color w:val="000000"/>
          <w:lang w:eastAsia="en-GB"/>
        </w:rPr>
      </w:pPr>
    </w:p>
    <w:p w14:paraId="7AD43E84" w14:textId="77777777" w:rsidR="00B468C6" w:rsidRDefault="00B468C6" w:rsidP="00B468C6">
      <w:pPr>
        <w:tabs>
          <w:tab w:val="left" w:pos="720"/>
        </w:tabs>
        <w:ind w:right="-360"/>
        <w:jc w:val="both"/>
        <w:rPr>
          <w:b/>
          <w:color w:val="000000"/>
          <w:lang w:eastAsia="en-GB"/>
        </w:rPr>
      </w:pPr>
    </w:p>
    <w:p w14:paraId="04E6472C" w14:textId="5604378F" w:rsidR="006A1BEF" w:rsidRDefault="004B30BE" w:rsidP="00700F79">
      <w:pPr>
        <w:tabs>
          <w:tab w:val="left" w:pos="720"/>
        </w:tabs>
        <w:ind w:right="-270"/>
        <w:jc w:val="both"/>
        <w:rPr>
          <w:b/>
          <w:lang w:val="sr-Latn-CS"/>
        </w:rPr>
      </w:pPr>
      <w:r>
        <w:rPr>
          <w:b/>
          <w:color w:val="000000"/>
          <w:lang w:eastAsia="en-GB"/>
        </w:rPr>
        <w:t>X</w:t>
      </w:r>
      <w:r w:rsidR="006A1BEF">
        <w:rPr>
          <w:b/>
          <w:color w:val="000000"/>
          <w:lang w:eastAsia="en-GB"/>
        </w:rPr>
        <w:t>I</w:t>
      </w:r>
      <w:r w:rsidR="006A1BEF">
        <w:rPr>
          <w:b/>
          <w:color w:val="000000"/>
          <w:lang w:val="sr-Cyrl-RS" w:eastAsia="en-GB"/>
        </w:rPr>
        <w:t xml:space="preserve"> </w:t>
      </w:r>
      <w:r w:rsidR="006A1BEF">
        <w:rPr>
          <w:b/>
          <w:lang w:val="sr-Cyrl-CS"/>
        </w:rPr>
        <w:t xml:space="preserve">Лица задужена за давање обавештења о јавном конкурсу: </w:t>
      </w:r>
      <w:r w:rsidR="006A1BEF">
        <w:rPr>
          <w:lang w:val="sr-Cyrl-CS"/>
        </w:rPr>
        <w:t>Драгана Маркићевић и Наташа Стефановић, тел: 011/3642833, од 10.00 до 13.00 часова.</w:t>
      </w:r>
    </w:p>
    <w:p w14:paraId="11451F9B" w14:textId="77777777" w:rsidR="006A1BEF" w:rsidRDefault="006A1BEF" w:rsidP="006A1BEF">
      <w:pPr>
        <w:ind w:right="-36" w:firstLine="720"/>
        <w:jc w:val="both"/>
        <w:rPr>
          <w:lang w:val="sr-Cyrl-CS"/>
        </w:rPr>
      </w:pPr>
    </w:p>
    <w:p w14:paraId="23DA2EC3" w14:textId="19B3E08E" w:rsidR="006A1BEF" w:rsidRDefault="004B30BE" w:rsidP="00B468C6">
      <w:pPr>
        <w:tabs>
          <w:tab w:val="left" w:pos="720"/>
        </w:tabs>
        <w:ind w:right="-270"/>
        <w:jc w:val="both"/>
        <w:rPr>
          <w:lang w:val="sr-Cyrl-CS"/>
        </w:rPr>
      </w:pPr>
      <w:r>
        <w:rPr>
          <w:b/>
          <w:color w:val="000000"/>
          <w:lang w:eastAsia="en-GB"/>
        </w:rPr>
        <w:t>XII</w:t>
      </w:r>
      <w:r w:rsidR="006A1BEF">
        <w:rPr>
          <w:rStyle w:val="Strong"/>
          <w:bdr w:val="none" w:sz="0" w:space="0" w:color="auto" w:frame="1"/>
          <w:lang w:val="sr-Latn-RS"/>
        </w:rPr>
        <w:t xml:space="preserve"> </w:t>
      </w:r>
      <w:r w:rsidR="006A1BEF">
        <w:rPr>
          <w:b/>
          <w:lang w:val="sr-Cyrl-RS"/>
        </w:rPr>
        <w:t>Општи у</w:t>
      </w:r>
      <w:r w:rsidR="006A1BEF">
        <w:rPr>
          <w:b/>
          <w:lang w:val="sr-Cyrl-CS"/>
        </w:rPr>
        <w:t>слови за запослење:</w:t>
      </w:r>
      <w:r w:rsidR="006A1BEF">
        <w:rPr>
          <w:lang w:val="sr-Cyrl-C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0440C430" w14:textId="77777777" w:rsidR="006A1BEF" w:rsidRDefault="006A1BEF" w:rsidP="006A1BEF">
      <w:pPr>
        <w:ind w:right="-36" w:firstLine="720"/>
        <w:jc w:val="both"/>
        <w:rPr>
          <w:lang w:val="sr-Cyrl-CS"/>
        </w:rPr>
      </w:pPr>
    </w:p>
    <w:p w14:paraId="43B314A4" w14:textId="2F112EF1" w:rsidR="006A1BEF" w:rsidRDefault="006A1BEF" w:rsidP="006A1BEF">
      <w:pPr>
        <w:tabs>
          <w:tab w:val="left" w:pos="540"/>
        </w:tabs>
        <w:autoSpaceDE w:val="0"/>
        <w:autoSpaceDN w:val="0"/>
        <w:adjustRightInd w:val="0"/>
        <w:ind w:right="-180"/>
        <w:jc w:val="both"/>
        <w:rPr>
          <w:lang w:val="sr-Cyrl-RS"/>
        </w:rPr>
      </w:pPr>
      <w:r>
        <w:rPr>
          <w:rStyle w:val="Strong"/>
          <w:bdr w:val="none" w:sz="0" w:space="0" w:color="auto" w:frame="1"/>
          <w:shd w:val="clear" w:color="auto" w:fill="FFFFFF"/>
        </w:rPr>
        <w:t>X</w:t>
      </w:r>
      <w:r w:rsidR="004B30BE">
        <w:rPr>
          <w:rStyle w:val="Strong"/>
          <w:bdr w:val="none" w:sz="0" w:space="0" w:color="auto" w:frame="1"/>
          <w:shd w:val="clear" w:color="auto" w:fill="FFFFFF"/>
        </w:rPr>
        <w:t>III</w:t>
      </w:r>
      <w:r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Докази</w:t>
      </w:r>
      <w:proofErr w:type="spellEnd"/>
      <w:r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које</w:t>
      </w:r>
      <w:proofErr w:type="spellEnd"/>
      <w:r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прилажу</w:t>
      </w:r>
      <w:proofErr w:type="spellEnd"/>
      <w:r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кандидати</w:t>
      </w:r>
      <w:proofErr w:type="spellEnd"/>
      <w:r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који</w:t>
      </w:r>
      <w:proofErr w:type="spellEnd"/>
      <w:r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су</w:t>
      </w:r>
      <w:proofErr w:type="spellEnd"/>
      <w:r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успешно</w:t>
      </w:r>
      <w:proofErr w:type="spellEnd"/>
      <w:r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прошли</w:t>
      </w:r>
      <w:proofErr w:type="spellEnd"/>
      <w:r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фазе</w:t>
      </w:r>
      <w:proofErr w:type="spellEnd"/>
      <w:r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изборног</w:t>
      </w:r>
      <w:proofErr w:type="spellEnd"/>
      <w:r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поступка</w:t>
      </w:r>
      <w:proofErr w:type="spellEnd"/>
      <w:r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пре</w:t>
      </w:r>
      <w:proofErr w:type="spellEnd"/>
      <w:r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интервјуа</w:t>
      </w:r>
      <w:proofErr w:type="spellEnd"/>
      <w:r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са</w:t>
      </w:r>
      <w:proofErr w:type="spellEnd"/>
      <w:r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Конкурсном</w:t>
      </w:r>
      <w:proofErr w:type="spellEnd"/>
      <w:r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комисијом</w:t>
      </w:r>
      <w:proofErr w:type="spellEnd"/>
      <w:r>
        <w:rPr>
          <w:rStyle w:val="Strong"/>
          <w:bdr w:val="none" w:sz="0" w:space="0" w:color="auto" w:frame="1"/>
        </w:rPr>
        <w:t>: </w:t>
      </w: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оверена</w:t>
      </w:r>
      <w:proofErr w:type="spellEnd"/>
      <w:r>
        <w:t xml:space="preserve"> </w:t>
      </w:r>
      <w:proofErr w:type="spellStart"/>
      <w:r>
        <w:t>фотокопија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држављанству</w:t>
      </w:r>
      <w:proofErr w:type="spellEnd"/>
      <w:r>
        <w:t xml:space="preserve">; </w:t>
      </w: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оверена</w:t>
      </w:r>
      <w:proofErr w:type="spellEnd"/>
      <w:r>
        <w:t xml:space="preserve"> </w:t>
      </w:r>
      <w:proofErr w:type="spellStart"/>
      <w:r>
        <w:t>фотокопија</w:t>
      </w:r>
      <w:proofErr w:type="spellEnd"/>
      <w:r>
        <w:t xml:space="preserve"> </w:t>
      </w:r>
      <w:proofErr w:type="spellStart"/>
      <w:r>
        <w:t>извода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рођених</w:t>
      </w:r>
      <w:proofErr w:type="spellEnd"/>
      <w:r>
        <w:t xml:space="preserve">; </w:t>
      </w: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оверена</w:t>
      </w:r>
      <w:proofErr w:type="spellEnd"/>
      <w:r>
        <w:t xml:space="preserve"> </w:t>
      </w:r>
      <w:proofErr w:type="spellStart"/>
      <w:r>
        <w:t>фотокопија</w:t>
      </w:r>
      <w:proofErr w:type="spellEnd"/>
      <w:r>
        <w:t xml:space="preserve"> </w:t>
      </w:r>
      <w:proofErr w:type="spellStart"/>
      <w:r>
        <w:t>дипломе</w:t>
      </w:r>
      <w:proofErr w:type="spellEnd"/>
      <w:r>
        <w:t xml:space="preserve">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потврђује</w:t>
      </w:r>
      <w:proofErr w:type="spellEnd"/>
      <w:r>
        <w:t xml:space="preserve"> </w:t>
      </w:r>
      <w:proofErr w:type="spellStart"/>
      <w:r>
        <w:t>стручна</w:t>
      </w:r>
      <w:proofErr w:type="spellEnd"/>
      <w:r>
        <w:t xml:space="preserve"> </w:t>
      </w:r>
      <w:proofErr w:type="spellStart"/>
      <w:r>
        <w:t>спрема</w:t>
      </w:r>
      <w:proofErr w:type="spellEnd"/>
      <w:r>
        <w:t xml:space="preserve">; </w:t>
      </w: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оверена</w:t>
      </w:r>
      <w:proofErr w:type="spellEnd"/>
      <w:r>
        <w:t xml:space="preserve"> </w:t>
      </w:r>
      <w:proofErr w:type="spellStart"/>
      <w:r>
        <w:t>фотокопија</w:t>
      </w:r>
      <w:proofErr w:type="spellEnd"/>
      <w:r>
        <w:t xml:space="preserve"> </w:t>
      </w:r>
      <w:proofErr w:type="spellStart"/>
      <w:r>
        <w:t>доказа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државном</w:t>
      </w:r>
      <w:proofErr w:type="spellEnd"/>
      <w:r>
        <w:t xml:space="preserve"> </w:t>
      </w:r>
      <w:proofErr w:type="spellStart"/>
      <w:r>
        <w:t>стручном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у </w:t>
      </w:r>
      <w:proofErr w:type="spellStart"/>
      <w:r>
        <w:t>државним</w:t>
      </w:r>
      <w:proofErr w:type="spellEnd"/>
      <w:r>
        <w:t xml:space="preserve"> </w:t>
      </w:r>
      <w:proofErr w:type="spellStart"/>
      <w:r>
        <w:t>органима</w:t>
      </w:r>
      <w:proofErr w:type="spellEnd"/>
      <w:r>
        <w:rPr>
          <w:lang w:val="sr-Cyrl-RS"/>
        </w:rPr>
        <w:t xml:space="preserve"> </w:t>
      </w:r>
      <w:r>
        <w:rPr>
          <w:shd w:val="clear" w:color="auto" w:fill="FFFFFF"/>
          <w:lang w:val="sr-Cyrl-RS"/>
        </w:rPr>
        <w:t>(к</w:t>
      </w:r>
      <w:proofErr w:type="spellStart"/>
      <w:r>
        <w:rPr>
          <w:shd w:val="clear" w:color="auto" w:fill="FFFFFF"/>
        </w:rPr>
        <w:t>андидати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положеним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правосудним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испитом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уместо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доказа</w:t>
      </w:r>
      <w:proofErr w:type="spellEnd"/>
      <w:r>
        <w:rPr>
          <w:shd w:val="clear" w:color="auto" w:fill="FFFFFF"/>
        </w:rPr>
        <w:t xml:space="preserve"> о </w:t>
      </w:r>
      <w:proofErr w:type="spellStart"/>
      <w:r>
        <w:rPr>
          <w:shd w:val="clear" w:color="auto" w:fill="FFFFFF"/>
        </w:rPr>
        <w:t>положеном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државном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стручном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испиту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подносе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доказ</w:t>
      </w:r>
      <w:proofErr w:type="spellEnd"/>
      <w:r>
        <w:rPr>
          <w:shd w:val="clear" w:color="auto" w:fill="FFFFFF"/>
        </w:rPr>
        <w:t xml:space="preserve"> о </w:t>
      </w:r>
      <w:proofErr w:type="spellStart"/>
      <w:r>
        <w:rPr>
          <w:shd w:val="clear" w:color="auto" w:fill="FFFFFF"/>
        </w:rPr>
        <w:t>положеном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правосудном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испит</w:t>
      </w:r>
      <w:proofErr w:type="spellEnd"/>
      <w:r>
        <w:rPr>
          <w:shd w:val="clear" w:color="auto" w:fill="FFFFFF"/>
          <w:lang w:val="sr-Cyrl-RS"/>
        </w:rPr>
        <w:t>у)</w:t>
      </w:r>
      <w:r>
        <w:rPr>
          <w:lang w:val="sr-Cyrl-CS"/>
        </w:rPr>
        <w:t xml:space="preserve">; </w:t>
      </w: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оверена</w:t>
      </w:r>
      <w:proofErr w:type="spellEnd"/>
      <w:r>
        <w:t xml:space="preserve"> </w:t>
      </w:r>
      <w:proofErr w:type="spellStart"/>
      <w:r>
        <w:t>фотокопија</w:t>
      </w:r>
      <w:proofErr w:type="spellEnd"/>
      <w:r>
        <w:t xml:space="preserve"> </w:t>
      </w:r>
      <w:proofErr w:type="spellStart"/>
      <w:r>
        <w:t>доказа</w:t>
      </w:r>
      <w:proofErr w:type="spellEnd"/>
      <w:r>
        <w:t xml:space="preserve"> о </w:t>
      </w:r>
      <w:proofErr w:type="spellStart"/>
      <w:r>
        <w:t>радном</w:t>
      </w:r>
      <w:proofErr w:type="spellEnd"/>
      <w:r>
        <w:t xml:space="preserve"> </w:t>
      </w:r>
      <w:proofErr w:type="spellStart"/>
      <w:r>
        <w:t>искуству</w:t>
      </w:r>
      <w:proofErr w:type="spellEnd"/>
      <w:r>
        <w:t xml:space="preserve"> у </w:t>
      </w:r>
      <w:proofErr w:type="spellStart"/>
      <w:r>
        <w:t>струци</w:t>
      </w:r>
      <w:proofErr w:type="spellEnd"/>
      <w:r>
        <w:t xml:space="preserve"> (</w:t>
      </w:r>
      <w:proofErr w:type="spellStart"/>
      <w:r>
        <w:t>потврда</w:t>
      </w:r>
      <w:proofErr w:type="spellEnd"/>
      <w:r>
        <w:t xml:space="preserve">, </w:t>
      </w:r>
      <w:proofErr w:type="spellStart"/>
      <w:r>
        <w:t>решење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акти</w:t>
      </w:r>
      <w:proofErr w:type="spellEnd"/>
      <w:r>
        <w:t xml:space="preserve"> </w:t>
      </w:r>
      <w:r>
        <w:rPr>
          <w:color w:val="000000"/>
          <w:lang w:val="sr-Cyrl-CS"/>
        </w:rPr>
        <w:t>којима се доказује</w:t>
      </w:r>
      <w:r>
        <w:rPr>
          <w:lang w:val="sr-Cyrl-CS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пословима</w:t>
      </w:r>
      <w:proofErr w:type="spellEnd"/>
      <w:r>
        <w:t xml:space="preserve">, у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периоду</w:t>
      </w:r>
      <w:proofErr w:type="spellEnd"/>
      <w:r>
        <w:t xml:space="preserve"> и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стручном</w:t>
      </w:r>
      <w:proofErr w:type="spellEnd"/>
      <w:r>
        <w:t xml:space="preserve"> </w:t>
      </w:r>
      <w:proofErr w:type="spellStart"/>
      <w:r>
        <w:t>спремом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стечено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искуство</w:t>
      </w:r>
      <w:proofErr w:type="spellEnd"/>
      <w:r>
        <w:t>).</w:t>
      </w:r>
      <w:r>
        <w:rPr>
          <w:lang w:val="sr-Cyrl-RS"/>
        </w:rPr>
        <w:t xml:space="preserve"> </w:t>
      </w:r>
    </w:p>
    <w:p w14:paraId="482BC20D" w14:textId="77777777" w:rsidR="006A1BEF" w:rsidRDefault="006A1BEF" w:rsidP="006A1BEF">
      <w:pPr>
        <w:tabs>
          <w:tab w:val="left" w:pos="540"/>
        </w:tabs>
        <w:autoSpaceDE w:val="0"/>
        <w:autoSpaceDN w:val="0"/>
        <w:adjustRightInd w:val="0"/>
        <w:ind w:right="-180"/>
        <w:jc w:val="both"/>
        <w:rPr>
          <w:lang w:val="sr-Cyrl-RS"/>
        </w:rPr>
      </w:pPr>
    </w:p>
    <w:p w14:paraId="51C04AD5" w14:textId="77777777" w:rsidR="006A1BEF" w:rsidRDefault="006A1BEF" w:rsidP="006A1BEF">
      <w:pPr>
        <w:tabs>
          <w:tab w:val="left" w:pos="360"/>
        </w:tabs>
        <w:ind w:right="-180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</w:t>
      </w:r>
      <w:r>
        <w:rPr>
          <w:lang w:val="sr-Cyrl-CS"/>
        </w:rPr>
        <w:t>оригинал или оверену фотокопију</w:t>
      </w:r>
      <w:r>
        <w:rPr>
          <w:color w:val="000000"/>
          <w:shd w:val="clear" w:color="auto" w:fill="FFFFFF"/>
          <w:lang w:val="ru-RU"/>
        </w:rPr>
        <w:t xml:space="preserve"> решења о распоређивању или премештају на радно место у органу у коме ради или решење да је нераспоређен.</w:t>
      </w:r>
      <w:r>
        <w:rPr>
          <w:color w:val="000000"/>
          <w:shd w:val="clear" w:color="auto" w:fill="FFFFFF"/>
        </w:rPr>
        <w:t> </w:t>
      </w:r>
    </w:p>
    <w:p w14:paraId="5903AC9D" w14:textId="77777777" w:rsidR="006A1BEF" w:rsidRDefault="006A1BEF" w:rsidP="006A1BEF">
      <w:pPr>
        <w:tabs>
          <w:tab w:val="left" w:pos="720"/>
        </w:tabs>
        <w:ind w:right="-36"/>
        <w:jc w:val="both"/>
      </w:pPr>
    </w:p>
    <w:p w14:paraId="7D01D7B3" w14:textId="77777777" w:rsidR="006A1BEF" w:rsidRDefault="006A1BEF" w:rsidP="00B468C6">
      <w:pPr>
        <w:tabs>
          <w:tab w:val="left" w:pos="720"/>
        </w:tabs>
        <w:ind w:right="-180"/>
        <w:jc w:val="both"/>
      </w:pPr>
      <w:proofErr w:type="spellStart"/>
      <w:r>
        <w:t>Сви</w:t>
      </w:r>
      <w:proofErr w:type="spellEnd"/>
      <w:r>
        <w:t xml:space="preserve"> </w:t>
      </w:r>
      <w:proofErr w:type="spellStart"/>
      <w:r>
        <w:t>докази</w:t>
      </w:r>
      <w:proofErr w:type="spellEnd"/>
      <w:r>
        <w:t xml:space="preserve"> </w:t>
      </w:r>
      <w:proofErr w:type="spellStart"/>
      <w:r>
        <w:t>прилажу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оригиналу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фотокопији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оверена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бележника</w:t>
      </w:r>
      <w:proofErr w:type="spellEnd"/>
      <w:r>
        <w:t xml:space="preserve"> (</w:t>
      </w:r>
      <w:proofErr w:type="spellStart"/>
      <w:r>
        <w:t>изузетно</w:t>
      </w:r>
      <w:proofErr w:type="spellEnd"/>
      <w:r>
        <w:t xml:space="preserve"> у </w:t>
      </w:r>
      <w:proofErr w:type="spellStart"/>
      <w:r>
        <w:t>градовима</w:t>
      </w:r>
      <w:proofErr w:type="spellEnd"/>
      <w:r>
        <w:t xml:space="preserve"> и </w:t>
      </w:r>
      <w:proofErr w:type="spellStart"/>
      <w:r>
        <w:t>општинама</w:t>
      </w:r>
      <w:proofErr w:type="spellEnd"/>
      <w:r>
        <w:t xml:space="preserve">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именовани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бележници</w:t>
      </w:r>
      <w:proofErr w:type="spellEnd"/>
      <w:r>
        <w:t xml:space="preserve">, </w:t>
      </w:r>
      <w:proofErr w:type="spellStart"/>
      <w:r>
        <w:t>приложени</w:t>
      </w:r>
      <w:proofErr w:type="spellEnd"/>
      <w:r>
        <w:t xml:space="preserve"> </w:t>
      </w:r>
      <w:proofErr w:type="spellStart"/>
      <w:r>
        <w:t>докази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оверени</w:t>
      </w:r>
      <w:proofErr w:type="spellEnd"/>
      <w:r>
        <w:t xml:space="preserve"> у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судовима</w:t>
      </w:r>
      <w:proofErr w:type="spellEnd"/>
      <w:r>
        <w:t xml:space="preserve">, </w:t>
      </w:r>
      <w:proofErr w:type="spellStart"/>
      <w:r>
        <w:t>судским</w:t>
      </w:r>
      <w:proofErr w:type="spellEnd"/>
      <w:r>
        <w:t xml:space="preserve"> </w:t>
      </w:r>
      <w:proofErr w:type="spellStart"/>
      <w:r>
        <w:t>јединицама</w:t>
      </w:r>
      <w:proofErr w:type="spellEnd"/>
      <w:r>
        <w:t xml:space="preserve">, </w:t>
      </w:r>
      <w:proofErr w:type="spellStart"/>
      <w:r>
        <w:t>пријемним</w:t>
      </w:r>
      <w:proofErr w:type="spellEnd"/>
      <w:r>
        <w:t xml:space="preserve"> </w:t>
      </w:r>
      <w:proofErr w:type="spellStart"/>
      <w:r>
        <w:t>канцеларијама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судова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општинским</w:t>
      </w:r>
      <w:proofErr w:type="spellEnd"/>
      <w:r>
        <w:t xml:space="preserve"> </w:t>
      </w:r>
      <w:proofErr w:type="spellStart"/>
      <w:r>
        <w:t>управама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поверени</w:t>
      </w:r>
      <w:proofErr w:type="spellEnd"/>
      <w:r>
        <w:t xml:space="preserve"> </w:t>
      </w:r>
      <w:proofErr w:type="spellStart"/>
      <w:r>
        <w:t>посао</w:t>
      </w:r>
      <w:proofErr w:type="spellEnd"/>
      <w:r>
        <w:t xml:space="preserve">).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приложити</w:t>
      </w:r>
      <w:proofErr w:type="spellEnd"/>
      <w:r>
        <w:t xml:space="preserve"> и </w:t>
      </w:r>
      <w:proofErr w:type="spellStart"/>
      <w:r>
        <w:t>фотокопије</w:t>
      </w:r>
      <w:proofErr w:type="spellEnd"/>
      <w:r>
        <w:t xml:space="preserve"> </w:t>
      </w:r>
      <w:proofErr w:type="spellStart"/>
      <w:r>
        <w:t>докумената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оверене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1. </w:t>
      </w:r>
      <w:proofErr w:type="spellStart"/>
      <w:r>
        <w:t>марта</w:t>
      </w:r>
      <w:proofErr w:type="spellEnd"/>
      <w:r>
        <w:t xml:space="preserve"> 2017. </w:t>
      </w:r>
      <w:proofErr w:type="spellStart"/>
      <w:r>
        <w:t>године</w:t>
      </w:r>
      <w:proofErr w:type="spellEnd"/>
      <w:r>
        <w:t xml:space="preserve"> у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судовима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општинскоj</w:t>
      </w:r>
      <w:proofErr w:type="spellEnd"/>
      <w:r>
        <w:t xml:space="preserve"> </w:t>
      </w:r>
      <w:proofErr w:type="spellStart"/>
      <w:r>
        <w:t>управи</w:t>
      </w:r>
      <w:proofErr w:type="spellEnd"/>
      <w:r>
        <w:t xml:space="preserve">. </w:t>
      </w:r>
    </w:p>
    <w:p w14:paraId="4ABCF7F8" w14:textId="77777777" w:rsidR="006A1BEF" w:rsidRDefault="006A1BEF" w:rsidP="006A1BEF">
      <w:pPr>
        <w:tabs>
          <w:tab w:val="left" w:pos="360"/>
          <w:tab w:val="left" w:pos="720"/>
        </w:tabs>
        <w:ind w:right="-180"/>
        <w:jc w:val="both"/>
        <w:rPr>
          <w:lang w:val="ru-RU"/>
        </w:rPr>
      </w:pPr>
    </w:p>
    <w:p w14:paraId="4E81CE5E" w14:textId="77777777" w:rsidR="006A1BEF" w:rsidRDefault="006A1BEF" w:rsidP="006A1BEF">
      <w:pPr>
        <w:tabs>
          <w:tab w:val="left" w:pos="360"/>
          <w:tab w:val="left" w:pos="720"/>
        </w:tabs>
        <w:ind w:right="-180"/>
        <w:jc w:val="both"/>
        <w:rPr>
          <w:lang w:val="ru-RU"/>
        </w:rPr>
      </w:pPr>
      <w:r>
        <w:rPr>
          <w:lang w:val="ru-RU"/>
        </w:rPr>
        <w:t>Сви докази који се прилажу морају бити на језику и писму који је у службеној употреби државних органа Републике Србије, у супротном морају бити преведени и оверени од стране  овлашћеног судског тумача.</w:t>
      </w:r>
    </w:p>
    <w:p w14:paraId="64D6CDDA" w14:textId="77777777" w:rsidR="006A1BEF" w:rsidRDefault="006A1BEF" w:rsidP="006A1BEF">
      <w:pPr>
        <w:tabs>
          <w:tab w:val="left" w:pos="360"/>
          <w:tab w:val="left" w:pos="720"/>
        </w:tabs>
        <w:ind w:right="-180"/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1FA41F01" w14:textId="77777777" w:rsidR="006A1BEF" w:rsidRDefault="006A1BEF" w:rsidP="006A1BEF">
      <w:pPr>
        <w:tabs>
          <w:tab w:val="left" w:pos="360"/>
          <w:tab w:val="left" w:pos="720"/>
        </w:tabs>
        <w:ind w:right="-180"/>
        <w:jc w:val="both"/>
        <w:rPr>
          <w:lang w:val="sr-Cyrl-CS"/>
        </w:rPr>
      </w:pPr>
      <w:r>
        <w:rPr>
          <w:rStyle w:val="Strong"/>
          <w:bdr w:val="none" w:sz="0" w:space="0" w:color="auto" w:frame="1"/>
          <w:shd w:val="clear" w:color="auto" w:fill="FFFFFF"/>
          <w:lang w:val="ru-RU"/>
        </w:rPr>
        <w:t xml:space="preserve">Документа о чињеницама о којима се води службена евиденција: </w:t>
      </w:r>
      <w:r>
        <w:rPr>
          <w:lang w:val="sr-Cyrl-CS"/>
        </w:rPr>
        <w:t>извод из матичне књиге рођених, уверење о држављанству и уверење о положеном државном стручном испиту за рад у државним органима/уверење о положеном правосудном испиту.</w:t>
      </w:r>
    </w:p>
    <w:p w14:paraId="76463809" w14:textId="77777777" w:rsidR="006A1BEF" w:rsidRDefault="006A1BEF" w:rsidP="006A1BEF">
      <w:pPr>
        <w:ind w:right="-180"/>
        <w:jc w:val="both"/>
        <w:rPr>
          <w:lang w:val="sr-Cyrl-CS"/>
        </w:rPr>
      </w:pPr>
      <w:r>
        <w:rPr>
          <w:lang w:val="sr-Cyrl-CS"/>
        </w:rPr>
        <w:t>Законом о општем управном поступку („Службени гласник РС“, бр. 18/16</w:t>
      </w:r>
      <w:r>
        <w:t>,</w:t>
      </w:r>
      <w:r>
        <w:rPr>
          <w:lang w:val="sr-Cyrl-CS"/>
        </w:rPr>
        <w:t xml:space="preserve"> 95/18 - аутентично тумачење </w:t>
      </w:r>
      <w:r>
        <w:rPr>
          <w:lang w:val="sr-Cyrl-RS"/>
        </w:rPr>
        <w:t>и 2/23-УС</w:t>
      </w:r>
      <w:r>
        <w:rPr>
          <w:lang w:val="sr-Cyrl-CS"/>
        </w:rPr>
        <w:t xml:space="preserve">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 (члан 103. став 3). </w:t>
      </w:r>
    </w:p>
    <w:p w14:paraId="7EE0A6D4" w14:textId="77777777" w:rsidR="006A1BEF" w:rsidRDefault="006A1BEF" w:rsidP="006A1BEF">
      <w:pPr>
        <w:shd w:val="clear" w:color="auto" w:fill="FFFFFF"/>
        <w:ind w:right="-180"/>
        <w:jc w:val="both"/>
        <w:textAlignment w:val="baseline"/>
        <w:rPr>
          <w:shd w:val="clear" w:color="auto" w:fill="FFFFFF"/>
        </w:rPr>
      </w:pPr>
    </w:p>
    <w:p w14:paraId="0B6D1312" w14:textId="77777777" w:rsidR="006A1BEF" w:rsidRDefault="006A1BEF" w:rsidP="006A1BEF">
      <w:pPr>
        <w:shd w:val="clear" w:color="auto" w:fill="FFFFFF"/>
        <w:ind w:right="-180"/>
        <w:jc w:val="both"/>
        <w:textAlignment w:val="baseline"/>
      </w:pPr>
      <w:proofErr w:type="spellStart"/>
      <w:r>
        <w:rPr>
          <w:shd w:val="clear" w:color="auto" w:fill="FFFFFF"/>
        </w:rPr>
        <w:t>Потребно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је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учесник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конкурса</w:t>
      </w:r>
      <w:proofErr w:type="spellEnd"/>
      <w:r>
        <w:rPr>
          <w:shd w:val="clear" w:color="auto" w:fill="FFFFFF"/>
        </w:rPr>
        <w:t xml:space="preserve"> у </w:t>
      </w:r>
      <w:proofErr w:type="spellStart"/>
      <w:r>
        <w:rPr>
          <w:shd w:val="clear" w:color="auto" w:fill="FFFFFF"/>
        </w:rPr>
        <w:t>делу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Изјава</w:t>
      </w:r>
      <w:proofErr w:type="spellEnd"/>
      <w:r>
        <w:rPr>
          <w:shd w:val="clear" w:color="auto" w:fill="FFFFFF"/>
        </w:rPr>
        <w:t xml:space="preserve">*, у </w:t>
      </w:r>
      <w:proofErr w:type="spellStart"/>
      <w:r>
        <w:rPr>
          <w:shd w:val="clear" w:color="auto" w:fill="FFFFFF"/>
        </w:rPr>
        <w:t>обрасцу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пријаве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заокружи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који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начин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жели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прибаве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његови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подаци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из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службених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евиденција</w:t>
      </w:r>
      <w:proofErr w:type="spellEnd"/>
      <w:r>
        <w:rPr>
          <w:shd w:val="clear" w:color="auto" w:fill="FFFFFF"/>
        </w:rPr>
        <w:t>.</w:t>
      </w:r>
    </w:p>
    <w:p w14:paraId="72815D59" w14:textId="77777777" w:rsidR="006A1BEF" w:rsidRDefault="006A1BEF" w:rsidP="006A1BEF">
      <w:pPr>
        <w:shd w:val="clear" w:color="auto" w:fill="FFFFFF"/>
        <w:ind w:right="-180"/>
        <w:jc w:val="both"/>
        <w:textAlignment w:val="baseline"/>
      </w:pPr>
    </w:p>
    <w:p w14:paraId="0D5AF7B8" w14:textId="77777777" w:rsidR="00B468C6" w:rsidRDefault="00B468C6" w:rsidP="006A1BEF">
      <w:pPr>
        <w:shd w:val="clear" w:color="auto" w:fill="FFFFFF"/>
        <w:ind w:right="-180"/>
        <w:jc w:val="both"/>
        <w:textAlignment w:val="baseline"/>
        <w:rPr>
          <w:rStyle w:val="Strong"/>
          <w:bdr w:val="none" w:sz="0" w:space="0" w:color="auto" w:frame="1"/>
          <w:shd w:val="clear" w:color="auto" w:fill="FFFFFF"/>
        </w:rPr>
      </w:pPr>
    </w:p>
    <w:p w14:paraId="63581C44" w14:textId="77777777" w:rsidR="00B468C6" w:rsidRDefault="00B468C6" w:rsidP="006A1BEF">
      <w:pPr>
        <w:shd w:val="clear" w:color="auto" w:fill="FFFFFF"/>
        <w:ind w:right="-180"/>
        <w:jc w:val="both"/>
        <w:textAlignment w:val="baseline"/>
        <w:rPr>
          <w:rStyle w:val="Strong"/>
          <w:bdr w:val="none" w:sz="0" w:space="0" w:color="auto" w:frame="1"/>
          <w:shd w:val="clear" w:color="auto" w:fill="FFFFFF"/>
        </w:rPr>
      </w:pPr>
    </w:p>
    <w:p w14:paraId="5784DC83" w14:textId="77777777" w:rsidR="00B775AF" w:rsidRDefault="00B775AF" w:rsidP="006A1BEF">
      <w:pPr>
        <w:shd w:val="clear" w:color="auto" w:fill="FFFFFF"/>
        <w:ind w:right="-180"/>
        <w:jc w:val="both"/>
        <w:textAlignment w:val="baseline"/>
        <w:rPr>
          <w:rStyle w:val="Strong"/>
          <w:bdr w:val="none" w:sz="0" w:space="0" w:color="auto" w:frame="1"/>
          <w:shd w:val="clear" w:color="auto" w:fill="FFFFFF"/>
        </w:rPr>
      </w:pPr>
    </w:p>
    <w:p w14:paraId="67E707EE" w14:textId="1A1FF84A" w:rsidR="006A1BEF" w:rsidRDefault="006A1BEF" w:rsidP="006A1BEF">
      <w:pPr>
        <w:shd w:val="clear" w:color="auto" w:fill="FFFFFF"/>
        <w:ind w:right="-180"/>
        <w:jc w:val="both"/>
        <w:textAlignment w:val="baseline"/>
      </w:pPr>
      <w:r>
        <w:rPr>
          <w:rStyle w:val="Strong"/>
          <w:bdr w:val="none" w:sz="0" w:space="0" w:color="auto" w:frame="1"/>
          <w:shd w:val="clear" w:color="auto" w:fill="FFFFFF"/>
        </w:rPr>
        <w:t>X</w:t>
      </w:r>
      <w:r w:rsidR="004B30BE">
        <w:rPr>
          <w:b/>
          <w:lang w:val="sr-Latn-RS"/>
        </w:rPr>
        <w:t>IV</w:t>
      </w:r>
      <w:r>
        <w:rPr>
          <w:rStyle w:val="Strong"/>
          <w:bdr w:val="none" w:sz="0" w:space="0" w:color="auto" w:frame="1"/>
          <w:lang w:val="sr-Latn-RS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Рок</w:t>
      </w:r>
      <w:proofErr w:type="spellEnd"/>
      <w:r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за</w:t>
      </w:r>
      <w:proofErr w:type="spellEnd"/>
      <w:r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подношење</w:t>
      </w:r>
      <w:proofErr w:type="spellEnd"/>
      <w:r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доказа</w:t>
      </w:r>
      <w:proofErr w:type="spellEnd"/>
      <w:r>
        <w:rPr>
          <w:rStyle w:val="Strong"/>
          <w:bdr w:val="none" w:sz="0" w:space="0" w:color="auto" w:frame="1"/>
        </w:rPr>
        <w:t>:</w:t>
      </w:r>
      <w:r>
        <w:t> 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успешно</w:t>
      </w:r>
      <w:proofErr w:type="spellEnd"/>
      <w:r>
        <w:t xml:space="preserve"> </w:t>
      </w:r>
      <w:proofErr w:type="spellStart"/>
      <w:r>
        <w:t>прошли</w:t>
      </w:r>
      <w:proofErr w:type="spellEnd"/>
      <w:r>
        <w:t xml:space="preserve"> </w:t>
      </w:r>
      <w:r>
        <w:rPr>
          <w:lang w:val="sr-Cyrl-RS"/>
        </w:rPr>
        <w:t>ф</w:t>
      </w:r>
      <w:proofErr w:type="spellStart"/>
      <w:r>
        <w:t>азе</w:t>
      </w:r>
      <w:proofErr w:type="spellEnd"/>
      <w:r>
        <w:t xml:space="preserve"> </w:t>
      </w:r>
      <w:proofErr w:type="spellStart"/>
      <w:r>
        <w:t>изборног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интервјуа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Конкурсном</w:t>
      </w:r>
      <w:proofErr w:type="spellEnd"/>
      <w:r>
        <w:t xml:space="preserve"> </w:t>
      </w:r>
      <w:proofErr w:type="spellStart"/>
      <w:r>
        <w:t>комисијом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позивају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color w:val="000000"/>
          <w:shd w:val="clear" w:color="auto" w:fill="FFFFFF"/>
          <w:lang w:val="ru-RU"/>
        </w:rPr>
        <w:t>5 (пет)</w:t>
      </w:r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обавештења</w:t>
      </w:r>
      <w:proofErr w:type="spellEnd"/>
      <w:r>
        <w:t xml:space="preserve"> </w:t>
      </w:r>
      <w:proofErr w:type="spellStart"/>
      <w:r>
        <w:t>доставе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доказе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прилажу</w:t>
      </w:r>
      <w:proofErr w:type="spellEnd"/>
      <w:r>
        <w:t xml:space="preserve"> у </w:t>
      </w:r>
      <w:proofErr w:type="spellStart"/>
      <w:r>
        <w:t>конкурсном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. </w:t>
      </w:r>
    </w:p>
    <w:p w14:paraId="2528252E" w14:textId="77777777" w:rsidR="006A1BEF" w:rsidRDefault="006A1BEF" w:rsidP="006A1BEF">
      <w:pPr>
        <w:tabs>
          <w:tab w:val="left" w:pos="450"/>
        </w:tabs>
        <w:ind w:right="-180"/>
        <w:jc w:val="both"/>
        <w:rPr>
          <w:color w:val="000000"/>
          <w:shd w:val="clear" w:color="auto" w:fill="FFFFFF"/>
          <w:lang w:val="ru-RU"/>
        </w:rPr>
      </w:pPr>
      <w:proofErr w:type="spellStart"/>
      <w:r>
        <w:t>Кандидати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доставе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доказе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прилажу</w:t>
      </w:r>
      <w:proofErr w:type="spellEnd"/>
      <w:r>
        <w:t xml:space="preserve"> у </w:t>
      </w:r>
      <w:proofErr w:type="spellStart"/>
      <w:r>
        <w:t>конкурсном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достављених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прибављених</w:t>
      </w:r>
      <w:proofErr w:type="spellEnd"/>
      <w:r>
        <w:t xml:space="preserve"> </w:t>
      </w:r>
      <w:proofErr w:type="spellStart"/>
      <w:r>
        <w:t>доказа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запослење</w:t>
      </w:r>
      <w:proofErr w:type="spellEnd"/>
      <w:r>
        <w:t xml:space="preserve">, </w:t>
      </w:r>
      <w:proofErr w:type="spellStart"/>
      <w:r>
        <w:t>писмено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обавештавају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искључени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даљег</w:t>
      </w:r>
      <w:proofErr w:type="spellEnd"/>
      <w:r>
        <w:t xml:space="preserve"> </w:t>
      </w:r>
      <w:proofErr w:type="spellStart"/>
      <w:r>
        <w:t>изборног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. </w:t>
      </w:r>
      <w:r>
        <w:rPr>
          <w:color w:val="000000"/>
          <w:shd w:val="clear" w:color="auto" w:fill="FFFFFF"/>
          <w:lang w:val="ru-RU"/>
        </w:rPr>
        <w:t>Докази се достављају на наведену адресу Министарства привреде.</w:t>
      </w:r>
    </w:p>
    <w:p w14:paraId="102728E2" w14:textId="77777777" w:rsidR="006A1BEF" w:rsidRDefault="006A1BEF" w:rsidP="006A1BEF">
      <w:pPr>
        <w:tabs>
          <w:tab w:val="left" w:pos="450"/>
        </w:tabs>
        <w:ind w:right="-180"/>
        <w:jc w:val="both"/>
        <w:rPr>
          <w:color w:val="000000"/>
          <w:shd w:val="clear" w:color="auto" w:fill="FFFFFF"/>
          <w:lang w:val="ru-RU"/>
        </w:rPr>
      </w:pPr>
    </w:p>
    <w:p w14:paraId="6BC66F4E" w14:textId="11D41A1A" w:rsidR="006A1BEF" w:rsidRDefault="006A1BEF" w:rsidP="006A1BEF">
      <w:pPr>
        <w:tabs>
          <w:tab w:val="left" w:pos="720"/>
        </w:tabs>
        <w:ind w:right="-180"/>
        <w:jc w:val="both"/>
        <w:rPr>
          <w:highlight w:val="yellow"/>
          <w:shd w:val="clear" w:color="auto" w:fill="FFFFFF"/>
        </w:rPr>
      </w:pPr>
      <w:r>
        <w:rPr>
          <w:rStyle w:val="Strong"/>
          <w:bdr w:val="none" w:sz="0" w:space="0" w:color="auto" w:frame="1"/>
          <w:shd w:val="clear" w:color="auto" w:fill="FFFFFF"/>
        </w:rPr>
        <w:t>X</w:t>
      </w:r>
      <w:r w:rsidR="004B30BE">
        <w:rPr>
          <w:b/>
          <w:lang w:val="sr-Latn-RS"/>
        </w:rPr>
        <w:t>V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proofErr w:type="spellStart"/>
      <w:r>
        <w:rPr>
          <w:rStyle w:val="Strong"/>
          <w:bdr w:val="none" w:sz="0" w:space="0" w:color="auto" w:frame="1"/>
          <w:shd w:val="clear" w:color="auto" w:fill="FFFFFF"/>
        </w:rPr>
        <w:t>Датум</w:t>
      </w:r>
      <w:proofErr w:type="spellEnd"/>
      <w:r>
        <w:rPr>
          <w:rStyle w:val="Strong"/>
          <w:bdr w:val="none" w:sz="0" w:space="0" w:color="auto" w:frame="1"/>
          <w:shd w:val="clear" w:color="auto" w:fill="FFFFFF"/>
        </w:rPr>
        <w:t xml:space="preserve"> и </w:t>
      </w:r>
      <w:proofErr w:type="spellStart"/>
      <w:r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bdr w:val="none" w:sz="0" w:space="0" w:color="auto" w:frame="1"/>
          <w:shd w:val="clear" w:color="auto" w:fill="FFFFFF"/>
        </w:rPr>
        <w:t>провере</w:t>
      </w:r>
      <w:proofErr w:type="spellEnd"/>
      <w:r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кандидата</w:t>
      </w:r>
      <w:r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  <w:r>
        <w:rPr>
          <w:rStyle w:val="Strong"/>
          <w:bdr w:val="none" w:sz="0" w:space="0" w:color="auto" w:frame="1"/>
          <w:shd w:val="clear" w:color="auto" w:fill="FFFFFF"/>
        </w:rPr>
        <w:t xml:space="preserve">у </w:t>
      </w:r>
      <w:proofErr w:type="spellStart"/>
      <w:r>
        <w:rPr>
          <w:rStyle w:val="Strong"/>
          <w:bdr w:val="none" w:sz="0" w:space="0" w:color="auto" w:frame="1"/>
          <w:shd w:val="clear" w:color="auto" w:fill="FFFFFF"/>
        </w:rPr>
        <w:t>изборном</w:t>
      </w:r>
      <w:proofErr w:type="spellEnd"/>
      <w:r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bdr w:val="none" w:sz="0" w:space="0" w:color="auto" w:frame="1"/>
          <w:shd w:val="clear" w:color="auto" w:fill="FFFFFF"/>
        </w:rPr>
        <w:t>поступку</w:t>
      </w:r>
      <w:proofErr w:type="spellEnd"/>
      <w:r>
        <w:rPr>
          <w:rStyle w:val="Strong"/>
          <w:bdr w:val="none" w:sz="0" w:space="0" w:color="auto" w:frame="1"/>
          <w:shd w:val="clear" w:color="auto" w:fill="FFFFFF"/>
        </w:rPr>
        <w:t>:</w:t>
      </w:r>
      <w:r>
        <w:rPr>
          <w:rStyle w:val="Strong"/>
          <w:b w:val="0"/>
          <w:bdr w:val="none" w:sz="0" w:space="0" w:color="auto" w:frame="1"/>
          <w:shd w:val="clear" w:color="auto" w:fill="FFFFFF"/>
        </w:rPr>
        <w:t> 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с</w:t>
      </w:r>
      <w:r>
        <w:rPr>
          <w:shd w:val="clear" w:color="auto" w:fill="FFFFFF"/>
        </w:rPr>
        <w:t xml:space="preserve">а </w:t>
      </w:r>
      <w:r>
        <w:rPr>
          <w:shd w:val="clear" w:color="auto" w:fill="FFFFFF"/>
          <w:lang w:val="sr-Cyrl-RS"/>
        </w:rPr>
        <w:t>кандидатима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чије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пријаве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благовремене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допуштене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разумљиве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потпуне</w:t>
      </w:r>
      <w:proofErr w:type="spellEnd"/>
      <w:r>
        <w:rPr>
          <w:shd w:val="clear" w:color="auto" w:fill="FFFFFF"/>
        </w:rPr>
        <w:t xml:space="preserve"> и </w:t>
      </w:r>
      <w:proofErr w:type="spellStart"/>
      <w:r>
        <w:rPr>
          <w:shd w:val="clear" w:color="auto" w:fill="FFFFFF"/>
        </w:rPr>
        <w:t>који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испуњавају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услове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предвиђене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огласом</w:t>
      </w:r>
      <w:proofErr w:type="spellEnd"/>
      <w:r>
        <w:rPr>
          <w:shd w:val="clear" w:color="auto" w:fill="FFFFFF"/>
        </w:rPr>
        <w:t xml:space="preserve"> о </w:t>
      </w:r>
      <w:proofErr w:type="spellStart"/>
      <w:r>
        <w:rPr>
          <w:shd w:val="clear" w:color="auto" w:fill="FFFFFF"/>
        </w:rPr>
        <w:t>јавном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конкурсу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на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основу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података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наведених</w:t>
      </w:r>
      <w:proofErr w:type="spellEnd"/>
      <w:r>
        <w:rPr>
          <w:shd w:val="clear" w:color="auto" w:fill="FFFFFF"/>
        </w:rPr>
        <w:t xml:space="preserve"> у </w:t>
      </w:r>
      <w:proofErr w:type="spellStart"/>
      <w:r>
        <w:rPr>
          <w:shd w:val="clear" w:color="auto" w:fill="FFFFFF"/>
        </w:rPr>
        <w:t>обрасцу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пријаве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конкурс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изборни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поступак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ће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спровести</w:t>
      </w:r>
      <w:proofErr w:type="spellEnd"/>
      <w:r>
        <w:rPr>
          <w:shd w:val="clear" w:color="auto" w:fill="FFFFFF"/>
        </w:rPr>
        <w:t xml:space="preserve">, </w:t>
      </w:r>
      <w:proofErr w:type="spellStart"/>
      <w:r w:rsidRPr="0022596B">
        <w:rPr>
          <w:b/>
          <w:shd w:val="clear" w:color="auto" w:fill="FFFFFF"/>
        </w:rPr>
        <w:t>почев</w:t>
      </w:r>
      <w:proofErr w:type="spellEnd"/>
      <w:r w:rsidRPr="0022596B">
        <w:rPr>
          <w:b/>
          <w:shd w:val="clear" w:color="auto" w:fill="FFFFFF"/>
        </w:rPr>
        <w:t xml:space="preserve"> </w:t>
      </w:r>
      <w:proofErr w:type="spellStart"/>
      <w:r w:rsidRPr="0022596B">
        <w:rPr>
          <w:b/>
          <w:shd w:val="clear" w:color="auto" w:fill="FFFFFF"/>
        </w:rPr>
        <w:t>од</w:t>
      </w:r>
      <w:proofErr w:type="spellEnd"/>
      <w:r w:rsidRPr="0022596B">
        <w:rPr>
          <w:b/>
          <w:shd w:val="clear" w:color="auto" w:fill="FFFFFF"/>
        </w:rPr>
        <w:t xml:space="preserve"> </w:t>
      </w:r>
      <w:r w:rsidR="005F3FB5" w:rsidRPr="002F7F10">
        <w:rPr>
          <w:b/>
          <w:shd w:val="clear" w:color="auto" w:fill="FFFFFF"/>
          <w:lang w:val="sr-Cyrl-RS"/>
        </w:rPr>
        <w:t>13</w:t>
      </w:r>
      <w:r w:rsidRPr="002F7F10">
        <w:rPr>
          <w:b/>
          <w:shd w:val="clear" w:color="auto" w:fill="FFFFFF"/>
        </w:rPr>
        <w:t>.</w:t>
      </w:r>
      <w:r w:rsidRPr="002F7F10">
        <w:rPr>
          <w:b/>
          <w:shd w:val="clear" w:color="auto" w:fill="FFFFFF"/>
          <w:lang w:val="sr-Cyrl-RS"/>
        </w:rPr>
        <w:t xml:space="preserve"> </w:t>
      </w:r>
      <w:r w:rsidR="004B30BE" w:rsidRPr="002F7F10">
        <w:rPr>
          <w:b/>
          <w:shd w:val="clear" w:color="auto" w:fill="FFFFFF"/>
          <w:lang w:val="sr-Cyrl-RS"/>
        </w:rPr>
        <w:t>фебруара</w:t>
      </w:r>
      <w:r w:rsidRPr="002F7F10">
        <w:rPr>
          <w:b/>
          <w:shd w:val="clear" w:color="auto" w:fill="FFFFFF"/>
          <w:lang w:val="sr-Cyrl-RS"/>
        </w:rPr>
        <w:t xml:space="preserve"> </w:t>
      </w:r>
      <w:r w:rsidRPr="002F7F10">
        <w:rPr>
          <w:b/>
          <w:shd w:val="clear" w:color="auto" w:fill="FFFFFF"/>
        </w:rPr>
        <w:t>20</w:t>
      </w:r>
      <w:r w:rsidRPr="002F7F10">
        <w:rPr>
          <w:b/>
          <w:shd w:val="clear" w:color="auto" w:fill="FFFFFF"/>
          <w:lang w:val="sr-Cyrl-RS"/>
        </w:rPr>
        <w:t>2</w:t>
      </w:r>
      <w:r w:rsidR="004B30BE" w:rsidRPr="002F7F10">
        <w:rPr>
          <w:b/>
          <w:shd w:val="clear" w:color="auto" w:fill="FFFFFF"/>
          <w:lang w:val="sr-Latn-RS"/>
        </w:rPr>
        <w:t>4</w:t>
      </w:r>
      <w:r w:rsidRPr="002F7F10">
        <w:rPr>
          <w:b/>
          <w:shd w:val="clear" w:color="auto" w:fill="FFFFFF"/>
        </w:rPr>
        <w:t>.</w:t>
      </w:r>
      <w:r w:rsidRPr="0022596B">
        <w:rPr>
          <w:b/>
          <w:shd w:val="clear" w:color="auto" w:fill="FFFFFF"/>
        </w:rPr>
        <w:t xml:space="preserve"> </w:t>
      </w:r>
      <w:proofErr w:type="spellStart"/>
      <w:r w:rsidRPr="0022596B">
        <w:rPr>
          <w:b/>
          <w:shd w:val="clear" w:color="auto" w:fill="FFFFFF"/>
        </w:rPr>
        <w:t>године</w:t>
      </w:r>
      <w:proofErr w:type="spellEnd"/>
      <w:r w:rsidRPr="0022596B">
        <w:rPr>
          <w:shd w:val="clear" w:color="auto" w:fill="FFFFFF"/>
        </w:rPr>
        <w:t>,</w:t>
      </w:r>
      <w:r>
        <w:rPr>
          <w:shd w:val="clear" w:color="auto" w:fill="FFFFFF"/>
        </w:rPr>
        <w:t xml:space="preserve"> о </w:t>
      </w:r>
      <w:proofErr w:type="spellStart"/>
      <w:r>
        <w:rPr>
          <w:shd w:val="clear" w:color="auto" w:fill="FFFFFF"/>
        </w:rPr>
        <w:t>чему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ће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sr-Cyrl-RS"/>
        </w:rPr>
        <w:t>кандидати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бити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обавештени</w:t>
      </w:r>
      <w:proofErr w:type="spellEnd"/>
      <w:r>
        <w:rPr>
          <w:shd w:val="clear" w:color="auto" w:fill="FFFFFF"/>
        </w:rPr>
        <w:t xml:space="preserve"> </w:t>
      </w:r>
      <w:r>
        <w:rPr>
          <w:lang w:val="sr-Cyrl-CS"/>
        </w:rPr>
        <w:t>на начин који наведу у својим пријавама.</w:t>
      </w:r>
    </w:p>
    <w:p w14:paraId="36A8FBF9" w14:textId="77777777" w:rsidR="006A1BEF" w:rsidRDefault="006A1BEF" w:rsidP="006A1BEF">
      <w:pPr>
        <w:tabs>
          <w:tab w:val="left" w:pos="720"/>
        </w:tabs>
        <w:ind w:right="-180"/>
        <w:jc w:val="both"/>
        <w:rPr>
          <w:highlight w:val="yellow"/>
          <w:shd w:val="clear" w:color="auto" w:fill="FFFFFF"/>
          <w:lang w:val="sr-Cyrl-RS"/>
        </w:rPr>
      </w:pPr>
      <w:r>
        <w:rPr>
          <w:shd w:val="clear" w:color="auto" w:fill="FFFFFF"/>
        </w:rPr>
        <w:tab/>
      </w:r>
    </w:p>
    <w:p w14:paraId="0BD74405" w14:textId="77777777" w:rsidR="006A1BEF" w:rsidRDefault="006A1BEF" w:rsidP="006A1BEF">
      <w:pPr>
        <w:pStyle w:val="NoSpacing"/>
        <w:ind w:right="-180"/>
        <w:jc w:val="both"/>
        <w:rPr>
          <w:rFonts w:ascii="Roboto" w:hAnsi="Roboto"/>
          <w:sz w:val="24"/>
          <w:szCs w:val="24"/>
          <w:shd w:val="clear" w:color="auto" w:fill="FFFFFF"/>
        </w:rPr>
      </w:pPr>
      <w:r>
        <w:rPr>
          <w:rFonts w:ascii="Roboto" w:hAnsi="Roboto"/>
          <w:sz w:val="24"/>
          <w:szCs w:val="24"/>
          <w:shd w:val="clear" w:color="auto" w:fill="FFFFFF"/>
        </w:rPr>
        <w:t>Провера општих функционалних компетенција, посебних функционалних компетенција и понашајних компетенција ће се обавити у Служби за управљање кадровима, у Палати „Србија“, Нови Београд, Булевар Миха</w:t>
      </w:r>
      <w:r>
        <w:rPr>
          <w:rFonts w:ascii="Roboto" w:hAnsi="Roboto"/>
          <w:sz w:val="24"/>
          <w:szCs w:val="24"/>
          <w:shd w:val="clear" w:color="auto" w:fill="FFFFFF"/>
          <w:lang w:val="sr-Cyrl-RS"/>
        </w:rPr>
        <w:t>ј</w:t>
      </w:r>
      <w:r>
        <w:rPr>
          <w:rFonts w:ascii="Roboto" w:hAnsi="Roboto"/>
          <w:sz w:val="24"/>
          <w:szCs w:val="24"/>
          <w:shd w:val="clear" w:color="auto" w:fill="FFFFFF"/>
        </w:rPr>
        <w:t xml:space="preserve">ла Пупина број 2 (источно крило). </w:t>
      </w:r>
      <w:r>
        <w:rPr>
          <w:rFonts w:ascii="Roboto" w:hAnsi="Roboto"/>
          <w:sz w:val="24"/>
          <w:szCs w:val="24"/>
          <w:shd w:val="clear" w:color="auto" w:fill="FFFFFF"/>
          <w:lang w:val="sr-Cyrl-RS"/>
        </w:rPr>
        <w:t>И</w:t>
      </w:r>
      <w:r>
        <w:rPr>
          <w:rFonts w:ascii="Roboto" w:hAnsi="Roboto"/>
          <w:sz w:val="24"/>
          <w:szCs w:val="24"/>
          <w:shd w:val="clear" w:color="auto" w:fill="FFFFFF"/>
        </w:rPr>
        <w:t xml:space="preserve">нтервју са </w:t>
      </w:r>
      <w:r>
        <w:rPr>
          <w:rFonts w:ascii="Roboto" w:hAnsi="Roboto"/>
          <w:sz w:val="24"/>
          <w:szCs w:val="24"/>
          <w:shd w:val="clear" w:color="auto" w:fill="FFFFFF"/>
          <w:lang w:val="sr-Cyrl-RS"/>
        </w:rPr>
        <w:t>К</w:t>
      </w:r>
      <w:r>
        <w:rPr>
          <w:rFonts w:ascii="Roboto" w:hAnsi="Roboto"/>
          <w:sz w:val="24"/>
          <w:szCs w:val="24"/>
          <w:shd w:val="clear" w:color="auto" w:fill="FFFFFF"/>
        </w:rPr>
        <w:t xml:space="preserve">онкурсном комисијом ће се обавити у просторијама </w:t>
      </w:r>
      <w:r>
        <w:rPr>
          <w:rFonts w:ascii="Roboto" w:hAnsi="Roboto"/>
          <w:sz w:val="24"/>
          <w:szCs w:val="24"/>
          <w:shd w:val="clear" w:color="auto" w:fill="FFFFFF"/>
          <w:lang w:val="sr-Cyrl-RS"/>
        </w:rPr>
        <w:t>Министарства привреде</w:t>
      </w:r>
      <w:r>
        <w:rPr>
          <w:rFonts w:ascii="Roboto" w:hAnsi="Roboto"/>
          <w:sz w:val="24"/>
          <w:szCs w:val="24"/>
          <w:shd w:val="clear" w:color="auto" w:fill="FFFFFF"/>
        </w:rPr>
        <w:t xml:space="preserve">, </w:t>
      </w:r>
      <w:r>
        <w:rPr>
          <w:rFonts w:ascii="Roboto" w:hAnsi="Roboto"/>
          <w:sz w:val="24"/>
          <w:szCs w:val="24"/>
          <w:shd w:val="clear" w:color="auto" w:fill="FFFFFF"/>
          <w:lang w:val="sr-Cyrl-RS"/>
        </w:rPr>
        <w:t>Кнеза Милоша бр</w:t>
      </w:r>
      <w:r>
        <w:rPr>
          <w:sz w:val="24"/>
          <w:szCs w:val="24"/>
          <w:shd w:val="clear" w:color="auto" w:fill="FFFFFF"/>
          <w:lang w:val="sr-Cyrl-RS"/>
        </w:rPr>
        <w:t>ој</w:t>
      </w:r>
      <w:r>
        <w:rPr>
          <w:rFonts w:ascii="Roboto" w:hAnsi="Roboto"/>
          <w:sz w:val="24"/>
          <w:szCs w:val="24"/>
          <w:shd w:val="clear" w:color="auto" w:fill="FFFFFF"/>
          <w:lang w:val="sr-Cyrl-RS"/>
        </w:rPr>
        <w:t xml:space="preserve"> 20</w:t>
      </w:r>
      <w:r>
        <w:rPr>
          <w:sz w:val="24"/>
          <w:szCs w:val="24"/>
          <w:shd w:val="clear" w:color="auto" w:fill="FFFFFF"/>
        </w:rPr>
        <w:t>.</w:t>
      </w:r>
      <w:r>
        <w:rPr>
          <w:rFonts w:ascii="Roboto" w:hAnsi="Roboto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Roboto" w:hAnsi="Roboto"/>
          <w:sz w:val="24"/>
          <w:szCs w:val="24"/>
          <w:shd w:val="clear" w:color="auto" w:fill="FFFFFF"/>
        </w:rPr>
        <w:t xml:space="preserve">у Београду. </w:t>
      </w:r>
    </w:p>
    <w:p w14:paraId="5C592F02" w14:textId="77777777" w:rsidR="006A1BEF" w:rsidRDefault="006A1BEF" w:rsidP="006A1BEF">
      <w:pPr>
        <w:pStyle w:val="NoSpacing"/>
        <w:ind w:right="-1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</w:pPr>
    </w:p>
    <w:p w14:paraId="646D4C98" w14:textId="77777777" w:rsidR="006A1BEF" w:rsidRDefault="006A1BEF" w:rsidP="006A1BEF">
      <w:pPr>
        <w:pStyle w:val="NoSpacing"/>
        <w:ind w:right="-1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Кандидати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email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адресе), које наведу у својим обрасцима пријаве.</w:t>
      </w:r>
    </w:p>
    <w:p w14:paraId="50206080" w14:textId="77777777" w:rsidR="006A1BEF" w:rsidRDefault="006A1BEF" w:rsidP="006A1BEF">
      <w:pPr>
        <w:tabs>
          <w:tab w:val="left" w:pos="720"/>
        </w:tabs>
        <w:ind w:right="-180"/>
        <w:jc w:val="both"/>
        <w:rPr>
          <w:highlight w:val="yellow"/>
          <w:shd w:val="clear" w:color="auto" w:fill="FFFFFF"/>
          <w:lang w:val="sr-Cyrl-RS"/>
        </w:rPr>
      </w:pPr>
    </w:p>
    <w:p w14:paraId="0522DCF4" w14:textId="77777777" w:rsidR="006A1BEF" w:rsidRDefault="006A1BEF" w:rsidP="006A1BEF">
      <w:pPr>
        <w:tabs>
          <w:tab w:val="left" w:pos="720"/>
          <w:tab w:val="left" w:pos="851"/>
        </w:tabs>
        <w:ind w:right="-180"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Напомене:</w:t>
      </w:r>
    </w:p>
    <w:p w14:paraId="258336F0" w14:textId="77777777" w:rsidR="006A1BEF" w:rsidRDefault="006A1BEF" w:rsidP="006A1BEF">
      <w:pPr>
        <w:pStyle w:val="NoSpacing"/>
        <w:ind w:right="-1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Сагласно члану 9. </w:t>
      </w:r>
      <w:r>
        <w:rPr>
          <w:rFonts w:ascii="Times New Roman" w:hAnsi="Times New Roman"/>
          <w:color w:val="000000"/>
          <w:sz w:val="24"/>
          <w:szCs w:val="24"/>
          <w:lang w:val="ru-RU" w:eastAsia="en-GB"/>
        </w:rPr>
        <w:t>Закона о државним службеницима (,,Службени гласник РС” бр. 79/05, 81/05 - исправка, 83/05 - исправка, 64/07, 67/07 - исправка, 116/08, 104/09, 99/14, 94/17,  95/18, 157/20 и 142/22)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кандидатима су при запошљавању у државни орган, под једнаким условима, доступна сва радна места и избор кандидата се врши на основу провере компетенција.</w:t>
      </w:r>
    </w:p>
    <w:p w14:paraId="35DF54CD" w14:textId="77777777" w:rsidR="006A1BEF" w:rsidRDefault="006A1BEF" w:rsidP="006A1BEF">
      <w:pPr>
        <w:tabs>
          <w:tab w:val="left" w:pos="360"/>
        </w:tabs>
        <w:ind w:right="-180"/>
        <w:jc w:val="both"/>
        <w:rPr>
          <w:color w:val="000000"/>
          <w:shd w:val="clear" w:color="auto" w:fill="FFFFFF"/>
          <w:lang w:val="sr-Cyrl-RS"/>
        </w:rPr>
      </w:pPr>
    </w:p>
    <w:p w14:paraId="53C51E7A" w14:textId="77777777" w:rsidR="006A1BEF" w:rsidRDefault="006A1BEF" w:rsidP="006A1BEF">
      <w:pPr>
        <w:tabs>
          <w:tab w:val="left" w:pos="360"/>
        </w:tabs>
        <w:ind w:right="-180"/>
        <w:jc w:val="both"/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>Као државни службеник на извршилачком радном месту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неодређено време траје шест месеци. 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испит, полаже државни стручни испит у року од шест месеци од дана заснивања радног односа.</w:t>
      </w:r>
    </w:p>
    <w:p w14:paraId="4C2F1EA3" w14:textId="77777777" w:rsidR="006A1BEF" w:rsidRDefault="006A1BEF" w:rsidP="006A1BEF">
      <w:pPr>
        <w:jc w:val="both"/>
        <w:rPr>
          <w:color w:val="000000"/>
          <w:shd w:val="clear" w:color="auto" w:fill="FFFFFF"/>
          <w:lang w:val="ru-RU"/>
        </w:rPr>
      </w:pPr>
    </w:p>
    <w:p w14:paraId="46B737C5" w14:textId="77777777" w:rsidR="006A1BEF" w:rsidRDefault="006A1BEF" w:rsidP="006A1BE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Неблаговремене, недопуштене, неразумљиве или непотпуне пријаве биће одбачене.</w:t>
      </w:r>
    </w:p>
    <w:p w14:paraId="7DE35143" w14:textId="77777777" w:rsidR="006A1BEF" w:rsidRDefault="006A1BEF" w:rsidP="006A1BE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Јавни конкурс спроводи конкурсна комисија коју је именовао министар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привреде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14:paraId="14B1693C" w14:textId="77777777" w:rsidR="006A1BEF" w:rsidRDefault="006A1BEF" w:rsidP="006A1BE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14:paraId="751ED9DE" w14:textId="77777777" w:rsidR="006A1BEF" w:rsidRDefault="006A1BEF" w:rsidP="006A1BEF">
      <w:pPr>
        <w:jc w:val="both"/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ru-RU"/>
        </w:rPr>
        <w:t>Овај конкурс се објављује на</w:t>
      </w:r>
      <w:r>
        <w:rPr>
          <w:color w:val="000000"/>
          <w:shd w:val="clear" w:color="auto" w:fill="FFFFFF"/>
          <w:lang w:val="sr-Cyrl-RS"/>
        </w:rPr>
        <w:t xml:space="preserve"> интернет презентацији и огласној табли </w:t>
      </w:r>
      <w:r>
        <w:rPr>
          <w:color w:val="000000"/>
          <w:shd w:val="clear" w:color="auto" w:fill="FFFFFF"/>
          <w:lang w:val="ru-RU"/>
        </w:rPr>
        <w:t>Министарств</w:t>
      </w:r>
      <w:r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  <w:lang w:val="sr-Cyrl-RS"/>
        </w:rPr>
        <w:t>привреде (</w:t>
      </w:r>
      <w:r>
        <w:fldChar w:fldCharType="begin"/>
      </w:r>
      <w:r>
        <w:instrText xml:space="preserve"> HYPERLINK "http://www.privreda.gov.rs" </w:instrText>
      </w:r>
      <w:r>
        <w:fldChar w:fldCharType="separate"/>
      </w:r>
      <w:r>
        <w:rPr>
          <w:rStyle w:val="Hyperlink"/>
          <w:shd w:val="clear" w:color="auto" w:fill="FFFFFF"/>
        </w:rPr>
        <w:t>www</w:t>
      </w:r>
      <w:r>
        <w:rPr>
          <w:rStyle w:val="Hyperlink"/>
          <w:shd w:val="clear" w:color="auto" w:fill="FFFFFF"/>
          <w:lang w:val="ru-RU"/>
        </w:rPr>
        <w:t>.</w:t>
      </w:r>
      <w:r>
        <w:rPr>
          <w:rStyle w:val="Hyperlink"/>
          <w:shd w:val="clear" w:color="auto" w:fill="FFFFFF"/>
        </w:rPr>
        <w:t>privreda</w:t>
      </w:r>
      <w:r>
        <w:rPr>
          <w:rStyle w:val="Hyperlink"/>
          <w:shd w:val="clear" w:color="auto" w:fill="FFFFFF"/>
          <w:lang w:val="ru-RU"/>
        </w:rPr>
        <w:t>.</w:t>
      </w:r>
      <w:r>
        <w:rPr>
          <w:rStyle w:val="Hyperlink"/>
          <w:shd w:val="clear" w:color="auto" w:fill="FFFFFF"/>
        </w:rPr>
        <w:t>gov</w:t>
      </w:r>
      <w:r>
        <w:rPr>
          <w:rStyle w:val="Hyperlink"/>
          <w:shd w:val="clear" w:color="auto" w:fill="FFFFFF"/>
          <w:lang w:val="ru-RU"/>
        </w:rPr>
        <w:t>.</w:t>
      </w:r>
      <w:r>
        <w:rPr>
          <w:rStyle w:val="Hyperlink"/>
          <w:shd w:val="clear" w:color="auto" w:fill="FFFFFF"/>
        </w:rPr>
        <w:t>rs</w:t>
      </w:r>
      <w:r>
        <w:fldChar w:fldCharType="end"/>
      </w:r>
      <w:r>
        <w:rPr>
          <w:color w:val="000000"/>
          <w:shd w:val="clear" w:color="auto" w:fill="FFFFFF"/>
          <w:lang w:val="sr-Cyrl-RS"/>
        </w:rPr>
        <w:t xml:space="preserve">), на порталу е-управе, на интернет презентацији </w:t>
      </w:r>
      <w:r>
        <w:rPr>
          <w:color w:val="000000"/>
          <w:shd w:val="clear" w:color="auto" w:fill="FFFFFF"/>
          <w:lang w:val="ru-RU"/>
        </w:rPr>
        <w:t xml:space="preserve">Службе за управљање кадровима </w:t>
      </w:r>
      <w:r>
        <w:rPr>
          <w:color w:val="000000"/>
          <w:shd w:val="clear" w:color="auto" w:fill="FFFFFF"/>
          <w:lang w:val="sr-Cyrl-RS"/>
        </w:rPr>
        <w:t>(</w:t>
      </w:r>
      <w:r>
        <w:fldChar w:fldCharType="begin"/>
      </w:r>
      <w:r>
        <w:instrText xml:space="preserve"> HYPERLINK "http://www.suk.gov.rs" </w:instrText>
      </w:r>
      <w:r>
        <w:fldChar w:fldCharType="separate"/>
      </w:r>
      <w:r>
        <w:rPr>
          <w:rStyle w:val="Hyperlink"/>
          <w:shd w:val="clear" w:color="auto" w:fill="FFFFFF"/>
        </w:rPr>
        <w:t>www</w:t>
      </w:r>
      <w:r>
        <w:rPr>
          <w:rStyle w:val="Hyperlink"/>
          <w:shd w:val="clear" w:color="auto" w:fill="FFFFFF"/>
          <w:lang w:val="ru-RU"/>
        </w:rPr>
        <w:t>.</w:t>
      </w:r>
      <w:r>
        <w:rPr>
          <w:rStyle w:val="Hyperlink"/>
          <w:shd w:val="clear" w:color="auto" w:fill="FFFFFF"/>
        </w:rPr>
        <w:t>suk</w:t>
      </w:r>
      <w:r>
        <w:rPr>
          <w:rStyle w:val="Hyperlink"/>
          <w:shd w:val="clear" w:color="auto" w:fill="FFFFFF"/>
          <w:lang w:val="ru-RU"/>
        </w:rPr>
        <w:t>.</w:t>
      </w:r>
      <w:r>
        <w:rPr>
          <w:rStyle w:val="Hyperlink"/>
          <w:shd w:val="clear" w:color="auto" w:fill="FFFFFF"/>
        </w:rPr>
        <w:t>gov</w:t>
      </w:r>
      <w:r>
        <w:rPr>
          <w:rStyle w:val="Hyperlink"/>
          <w:shd w:val="clear" w:color="auto" w:fill="FFFFFF"/>
          <w:lang w:val="ru-RU"/>
        </w:rPr>
        <w:t>.</w:t>
      </w:r>
      <w:proofErr w:type="spellStart"/>
      <w:r>
        <w:rPr>
          <w:rStyle w:val="Hyperlink"/>
          <w:shd w:val="clear" w:color="auto" w:fill="FFFFFF"/>
        </w:rPr>
        <w:t>rs</w:t>
      </w:r>
      <w:proofErr w:type="spellEnd"/>
      <w:r>
        <w:fldChar w:fldCharType="end"/>
      </w:r>
      <w:r>
        <w:rPr>
          <w:rStyle w:val="Hyperlink"/>
          <w:shd w:val="clear" w:color="auto" w:fill="FFFFFF"/>
          <w:lang w:val="sr-Cyrl-RS"/>
        </w:rPr>
        <w:t>)</w:t>
      </w:r>
      <w:r>
        <w:rPr>
          <w:color w:val="000000"/>
          <w:shd w:val="clear" w:color="auto" w:fill="FFFFFF"/>
          <w:lang w:val="ru-RU"/>
        </w:rPr>
        <w:t xml:space="preserve">, </w:t>
      </w:r>
      <w:r>
        <w:rPr>
          <w:color w:val="000000"/>
          <w:shd w:val="clear" w:color="auto" w:fill="FFFFFF"/>
          <w:lang w:val="sr-Cyrl-RS"/>
        </w:rPr>
        <w:t xml:space="preserve">на интернет презентацији </w:t>
      </w:r>
      <w:r>
        <w:rPr>
          <w:color w:val="000000"/>
          <w:shd w:val="clear" w:color="auto" w:fill="FFFFFF"/>
          <w:lang w:val="ru-RU"/>
        </w:rPr>
        <w:t>и периодичном издању огласа Националне службе за запошљавање.</w:t>
      </w:r>
      <w:r>
        <w:rPr>
          <w:color w:val="000000"/>
          <w:shd w:val="clear" w:color="auto" w:fill="FFFFFF"/>
          <w:lang w:val="sr-Cyrl-RS"/>
        </w:rPr>
        <w:t xml:space="preserve"> </w:t>
      </w:r>
    </w:p>
    <w:p w14:paraId="3B9906E5" w14:textId="77777777" w:rsidR="006A1BEF" w:rsidRDefault="006A1BEF" w:rsidP="006A1BEF">
      <w:pPr>
        <w:jc w:val="both"/>
        <w:rPr>
          <w:color w:val="000000"/>
          <w:shd w:val="clear" w:color="auto" w:fill="FFFFFF"/>
          <w:lang w:val="sr-Cyrl-RS"/>
        </w:rPr>
      </w:pPr>
    </w:p>
    <w:p w14:paraId="78AA52BC" w14:textId="77777777" w:rsidR="006A1BEF" w:rsidRDefault="006A1BEF" w:rsidP="006A1BEF">
      <w:pPr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Сви изрази, појмови, именице, придеви и глаголи у овом огласу који су употребљени у мушком, односе се без дискриминације и на особе женског пола.</w:t>
      </w:r>
    </w:p>
    <w:sectPr w:rsidR="006A1BEF" w:rsidSect="00B468C6">
      <w:pgSz w:w="12240" w:h="15840"/>
      <w:pgMar w:top="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0082C"/>
    <w:multiLevelType w:val="hybridMultilevel"/>
    <w:tmpl w:val="718EB9CA"/>
    <w:lvl w:ilvl="0" w:tplc="C9E4B53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CF0A22"/>
    <w:multiLevelType w:val="hybridMultilevel"/>
    <w:tmpl w:val="BD7857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47D3B55"/>
    <w:multiLevelType w:val="hybridMultilevel"/>
    <w:tmpl w:val="603E82CA"/>
    <w:lvl w:ilvl="0" w:tplc="AA94A4A8">
      <w:start w:val="3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54404D"/>
    <w:multiLevelType w:val="hybridMultilevel"/>
    <w:tmpl w:val="B344AD96"/>
    <w:lvl w:ilvl="0" w:tplc="78166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62825"/>
    <w:multiLevelType w:val="hybridMultilevel"/>
    <w:tmpl w:val="718EB9CA"/>
    <w:lvl w:ilvl="0" w:tplc="C9E4B53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F9"/>
    <w:rsid w:val="00002785"/>
    <w:rsid w:val="00090BD7"/>
    <w:rsid w:val="000D2238"/>
    <w:rsid w:val="00123DEB"/>
    <w:rsid w:val="0012489C"/>
    <w:rsid w:val="00156E0A"/>
    <w:rsid w:val="001F3E6D"/>
    <w:rsid w:val="00221D68"/>
    <w:rsid w:val="002222E9"/>
    <w:rsid w:val="0022596B"/>
    <w:rsid w:val="002A3596"/>
    <w:rsid w:val="002D79BE"/>
    <w:rsid w:val="002E1D61"/>
    <w:rsid w:val="002F7F10"/>
    <w:rsid w:val="00302287"/>
    <w:rsid w:val="003D2EF1"/>
    <w:rsid w:val="00425453"/>
    <w:rsid w:val="0046090B"/>
    <w:rsid w:val="00492466"/>
    <w:rsid w:val="004B30BE"/>
    <w:rsid w:val="004E17DE"/>
    <w:rsid w:val="004E5DF6"/>
    <w:rsid w:val="00515747"/>
    <w:rsid w:val="005A14C2"/>
    <w:rsid w:val="005A7B5C"/>
    <w:rsid w:val="005F1660"/>
    <w:rsid w:val="005F3FB5"/>
    <w:rsid w:val="00670C89"/>
    <w:rsid w:val="006943C1"/>
    <w:rsid w:val="006A1BEF"/>
    <w:rsid w:val="006A78A2"/>
    <w:rsid w:val="006D6ADF"/>
    <w:rsid w:val="006D7540"/>
    <w:rsid w:val="00700F79"/>
    <w:rsid w:val="00724AEB"/>
    <w:rsid w:val="00746577"/>
    <w:rsid w:val="007909F9"/>
    <w:rsid w:val="007912CA"/>
    <w:rsid w:val="007B740E"/>
    <w:rsid w:val="007E1DB3"/>
    <w:rsid w:val="00802E0F"/>
    <w:rsid w:val="008A120E"/>
    <w:rsid w:val="00947E27"/>
    <w:rsid w:val="0096488F"/>
    <w:rsid w:val="009D46B7"/>
    <w:rsid w:val="00A00E84"/>
    <w:rsid w:val="00A03010"/>
    <w:rsid w:val="00A6722B"/>
    <w:rsid w:val="00B1164F"/>
    <w:rsid w:val="00B468C6"/>
    <w:rsid w:val="00B775AF"/>
    <w:rsid w:val="00C33826"/>
    <w:rsid w:val="00D32E0F"/>
    <w:rsid w:val="00DF3109"/>
    <w:rsid w:val="00E17C18"/>
    <w:rsid w:val="00E94A28"/>
    <w:rsid w:val="00EC4450"/>
    <w:rsid w:val="00EC571F"/>
    <w:rsid w:val="00F4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50CDC"/>
  <w15:chartTrackingRefBased/>
  <w15:docId w15:val="{B9F63603-E7B6-4963-9260-0F091854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A1BEF"/>
    <w:rPr>
      <w:color w:val="0000FF"/>
      <w:u w:val="single"/>
    </w:rPr>
  </w:style>
  <w:style w:type="character" w:customStyle="1" w:styleId="NoSpacingChar">
    <w:name w:val="No Spacing Char"/>
    <w:link w:val="NoSpacing"/>
    <w:locked/>
    <w:rsid w:val="006A1BEF"/>
    <w:rPr>
      <w:rFonts w:ascii="Calibri" w:hAnsi="Calibri" w:cs="Calibri"/>
      <w:lang w:val="sr-Latn-RS"/>
    </w:rPr>
  </w:style>
  <w:style w:type="paragraph" w:styleId="NoSpacing">
    <w:name w:val="No Spacing"/>
    <w:link w:val="NoSpacingChar"/>
    <w:qFormat/>
    <w:rsid w:val="006A1BEF"/>
    <w:pPr>
      <w:spacing w:after="0" w:line="240" w:lineRule="auto"/>
    </w:pPr>
    <w:rPr>
      <w:rFonts w:ascii="Calibri" w:hAnsi="Calibri" w:cs="Calibri"/>
      <w:lang w:val="sr-Latn-RS"/>
    </w:rPr>
  </w:style>
  <w:style w:type="paragraph" w:styleId="ListParagraph">
    <w:name w:val="List Paragraph"/>
    <w:basedOn w:val="Normal"/>
    <w:uiPriority w:val="34"/>
    <w:qFormat/>
    <w:rsid w:val="006A1BEF"/>
    <w:pPr>
      <w:ind w:left="720"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6A1B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A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A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ak.suk.gov.rs/vodic-za-kandid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03EE2.1CE365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2852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Stefanović</dc:creator>
  <cp:keywords/>
  <dc:description/>
  <cp:lastModifiedBy>Nataša Stefanović</cp:lastModifiedBy>
  <cp:revision>60</cp:revision>
  <cp:lastPrinted>2024-01-23T09:26:00Z</cp:lastPrinted>
  <dcterms:created xsi:type="dcterms:W3CDTF">2024-01-23T08:25:00Z</dcterms:created>
  <dcterms:modified xsi:type="dcterms:W3CDTF">2024-01-26T13:22:00Z</dcterms:modified>
</cp:coreProperties>
</file>