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На основу члана 85. став 2. Закона о државној управи („Службени гласник РС”, бр. 79/05, 101/07, 95/10, 99/14, 30/18 – др. закон и 47/18), чланa 15. став 1. Закона о архивској грађи и архивској делатности („Службени гласник РС”, број 6/20)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Влада доноси</w:t>
      </w:r>
    </w:p>
    <w:p w:rsidR="002C446B" w:rsidRPr="002C446B" w:rsidRDefault="002C446B" w:rsidP="002C446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</w:rPr>
      </w:pPr>
      <w:bookmarkStart w:id="0" w:name="sadrzaj1"/>
      <w:bookmarkEnd w:id="0"/>
      <w:r w:rsidRPr="002C446B">
        <w:rPr>
          <w:rFonts w:ascii="Tahoma" w:eastAsia="Times New Roman" w:hAnsi="Tahoma" w:cs="Tahoma"/>
          <w:color w:val="0033CC"/>
          <w:sz w:val="42"/>
          <w:szCs w:val="42"/>
        </w:rPr>
        <w:t>Уредбу о класификацији документарног материјала са роковима чувања</w:t>
      </w:r>
    </w:p>
    <w:p w:rsidR="002C446B" w:rsidRPr="002C446B" w:rsidRDefault="002C446B" w:rsidP="002C446B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2C446B">
        <w:rPr>
          <w:rFonts w:ascii="Tahoma" w:eastAsia="Times New Roman" w:hAnsi="Tahoma" w:cs="Tahoma"/>
          <w:color w:val="000000"/>
          <w:sz w:val="27"/>
          <w:szCs w:val="27"/>
        </w:rPr>
        <w:t>Уредба је објављена у "Службеном гласнику РС", бр. 14/2023 од 20.2.2023. године, а ступила је на снагу 28.2.2023.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1" w:name="clan_1"/>
      <w:bookmarkEnd w:id="1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1.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Овом уредбом утврђује се класификација по материји документарног материјала који настаје у раду органа државне управе, службе Народне скупштине, председника Републике и Владе, свих ималаца јавних овлашћења кад врше поверене послове државне управе, као и органа аутономних покрајина, општина, градова и града Београда у повереном делокругу.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Овом уредбом се утврђују и минимални рокови чувања у оквиру подгрупа.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2" w:name="clan_2"/>
      <w:bookmarkEnd w:id="2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2.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Документарни материјал класификује се по материји у десет главних група (од 0 до 9), и то: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0 – државно уређење, организација и рад органа;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1 – рад и радни односи и социјално осигурање;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2 – лична стања грађана, државна и јавна безбедност;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3 – привреда;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4 – финансије;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5 – здравље и социјална заштита;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6 – просвета, наука, култура, спорт, интелектуална својина, јавно информисање и медији;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7 – судство, тужилаштво и правобранилаштво;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8 – одбрана;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9 – међународна сарадња и европске интеграције.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У оквиру ове поделе, врши се по децималном систему даље рашчлањавање главних група на групе (двоцифрени број) и на подгрупе (троцифрени број), с обзиром на сродност и обим појединих делатности.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У оквиру подгрупе ближе се уређују задаци и послови, односно поступци органа, који се воде у Каталогу поступака, у складу са прописима којима се уређује електронска управа и канцеларијско пословање.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3" w:name="clan_3"/>
      <w:bookmarkEnd w:id="3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lastRenderedPageBreak/>
        <w:t>Члан 3.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Ознаке и називи група и подгрупа у оквиру главних група из члана 2. ове уредбе, као и минимални рокови чувања документарног материјала у оквиру подгрупа су: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814"/>
        <w:gridCol w:w="1245"/>
        <w:gridCol w:w="3768"/>
        <w:gridCol w:w="1590"/>
      </w:tblGrid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Главна група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Група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Подгрупа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Класификација документарног материјала по материји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Минимални рокови чувања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Државно уређење, организација и рад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Државно уређење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Опште – рад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Народна скупштина (избор Владе, именовање независних тела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Уставни предмети, доношење и објављивање прописа, избори и референдуми, разграничења територија и подручја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Устав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Закон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Подзаконски акт (уредба, правилник, упутство, одлука, наредба)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Избори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Референдум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Територије и подручја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Јавна управа и јавне службе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Јавне политике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Опште прихваћена правила међународног права и потврђени међународни уговори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(статута, планова, програма и извештаја о раду и др.)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државних органа и организација, органа и организација покрајинске аутономије, органа и организација јединица локалне самоуправе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правосудних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установа и других организација за делатности у области образовања, науке, културе, заштите здравља, социјалне заштите и других јавних служби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привредних друштава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удружења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фондова и задужбина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Доношење општих и појединачних интерних аката политичких странака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Канцеларијско пословање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Организација, методе и технике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канцеларијског пословања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Библиотечки послови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Вођење евиденција и регистара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Штампање и умножавање публикација и других материјала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Овера исправа, докумената и потписа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Предаја и преузимање послова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 и поступање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Опште управно поступање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Информације од јавног значаја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над радом и поступањем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Извештаји, анализе и статистика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Извештаји и анализе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Састанци, седнице и конференције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Састанци, седнице и конференције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Представке и притужбе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Представке и притужбе грађана и привреде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Људска и мањинска права и слободе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људских и мањинских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Цркве и верске заједнице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података о личности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Родна равноправност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Националне мањине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од дискриминације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слобода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Информационо друштво и електронска управа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Електронска идентификација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Услуге од поверења у електронском пословању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Пројектовање и развој информационо-комуникационе инфраструктуре и софтверских решења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Информациона безбедност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услуга од поверења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информационе безбедности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Рад и радни односи и социјално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Радни односи, друге врсте радног ангажовања и волонтирање у земљи и иностранству домаћих и страних држављана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Радни односи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Друге врсте радног ангажовања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 преко агенција за привремено запошљавање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Радни односи и друге врсте радног ангажовања у иностранству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Радни односи и друге врсте радног ангажовања страних држављана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Волонтирање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Заснивање и престанак радног односа и других видова радног ангажовања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Заснивање радног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Професионална оријентација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Сагласност за ново запошљавање и додатно радно ангажовање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Правилник о систематизацији радних места, кадровски план и други општи акти у области радних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Посебна заштита одређених категорија запослених (материнство и малолетници)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Права из радног односа и других врста радног ангажовања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Дисциплинска и материјална одговорност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Престанак радног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радних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Плате, зараде, накнаде зараде, накнаде, додаци и друга примања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Зараде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Накнаде зараде (привремена спреченост за рад, одсуство по основу рођења, неге и посебне неге детета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Накнаде, додаци и друга примања (регрес, накнада за исхрану у току рада, јубиларна награда, солидарна помоћ, трошкови превоза, отпремнина, одвојени живот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Радно време, одмори и одсуства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Радно време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Одмори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Одсуство (плаћено и неплаћено)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Обавезно социјално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Здравствено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Пензијско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Инвалидско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Осигурање за случај незапослености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Специјално осигурање посебних категорија осигураника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Образовање, стручно оспособљавање и стручно усавршавање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Образовање запослених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Стручно оспособљавање и усавршавање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Стручни испити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Стручно оспособљавање и преквалификације привремено незапослених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Вредновање радне успешности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Превентивне мере безбедности и здравља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Повреда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Утврђивање услова за издавање лиценци за обављање послова у области безбедности и здравља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заштите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Одликовања и признања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Одликовања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Признања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Лична стања грађана, државна и јавна безбедност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Лична стања грађана и регистри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Рођење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Лично име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Закључење брака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Смрт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Држављанство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Јединствени матични број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Пребивалиште, боравиште и боравак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Документа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Централни регистар становништва и бирачки списак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Попис становништва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Јавни ред и 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Оружје, муниција и експлозив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Јавна окупљања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Употреба средстава принуде (ватрено оружје, палица, физичка снага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Нарушавање јавног реда и мира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Контрола законитости рада полицијских службеника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Превенција и рад полиције у заједници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Спортске приредбе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Приватно обезбеђење и детективске делатности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Безбедност саобраћаја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Путеви и сигнализација, саобраћајна превентива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Контрола и регулисање саобраћаја и остали послови безбедности саобраћаја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Возила, регистрација и технички преглед возила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Ауто-школе, возачки испити, возачи инструктори и поштовање прописа о безбедности саобраћаја од стране превозника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Саобраћајна превентива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Криминалитет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Општи криминалитет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Привредни криминалитет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Малолетничка делинквенција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Потражна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Криминалистичка вештачења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Криминалистичке евиденције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Организовани криминал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Тероризам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Корупција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Ратни злочини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Ванредне ситуације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Противпожарна заштита и елементарне непогоде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Државна безбедност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државне безбедности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Правни положај и боравак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Правни положај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Боравиште странаца, краткотрајни боравак, визе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Привремени боравак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Стално настањење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Предузете мере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Прихватилиште за странце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Азил и привремена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Миграције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Избеглице и нестала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Нађене ствари и заштита имовинских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имовинских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Гранична контрола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Контрола путничког саобраћаја преко државне границе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Правна лица и предузетници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Привредна друштва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Предузетници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Задруге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Јавна предузећа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Приватизација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Стечајне масе и стечајни управници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Коморе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Удружења, задужбине и фондације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Стамбене заједнице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Синдикати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Рударство, геолошка истраживања и енергетика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Рударство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Геолошка истраживања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геологије и рударства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Електроенергетика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електроенергетике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Нафта и гас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опреме под притиском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Енергетска ефикасност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Обновљиви извори енергије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енергетике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Пољопривреда, шумарство и водопривреда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Пољопривреда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биља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Шумарство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Ветеринарство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Лов и риболов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Водопривреда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Пољопривредно земљиште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Аграрна плаћања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Лабораторијско испитивање и повезани стручни послови у ланцу хране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областима пољопривреде, шумарства и водопривреде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Унутрашња и спољна трговина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Унутрашња трговина и услуге које нису регулисане посебним прописима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Откупи и снабдевање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потрошача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Електронска трговина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трговине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Тржишна инспекција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Спољна трговина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Економски односи са иностранством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Робне резерве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Дуван и дувански производи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Саобраћај, поштанске услуге, радио и електронске комуникације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Железнички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Водни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Ваздушни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Друмски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железничког, водног, ваздушног и друмског саобраћаја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Поштански саобраћај и услуге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поштанског саобраћаја и услуга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Електронске комуникације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електронских комуникација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Урбанизам, грађевинарство и комунална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Урбанизам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Грађевинарство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Комунална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Просторно планирање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грађевинарства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Геодетско катастарско пословање, становање и одржавање зграда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Премер земљишта и израда планова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Катастар земљишта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Одржавање премера и катастра земљишта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Катастар непокретности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Евиденција непокретности у јавној својини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Премеравање земљишта за посебне потребе органа, радних и других организација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Катастар подземних објеката и инсталација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Геотехничка документација (техничка документација премера, планова и карата)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Имовина, Станарско право и станарине, закупи, службени станови и пословне просторије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геодетско катастарског пословања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Туризам и угоститељство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Туризам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Угоститељство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туризма и угоститељства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природе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Управљање животном средином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Управљање отпадом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заштите животне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Мониторинг заштите животне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од зрачења и нуклеарна сигурност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заштите од зрачења и нуклеарне сигурности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Метеоролошка и хидролошка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метеорологије и хидрологије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Инфраструктура квалитета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Акредитација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Стандардизација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Метрологија и драгоцени метали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областима метрологије и драгоцених метала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Оцењивање усаглашености и сертификација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Финансије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Буџетско и финансијско пословање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Буџет, финансијски планови, фондови и завршни рачуни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Извршење буџета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Праћење фискалних ризика, оцена и праћење капиталних пројеката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Спречавање прања новца, финансирања тероризма и финансирања ширења оружја за масовно уништење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Јавни дуг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Јавне набавке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Имовинско-правни предмети и управљање имовином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Враћање пољопривредног земљишта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Реституција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Конверзија права коришћења земљишта у право својине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Експропријација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Узурпација, самовласно заузеће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Сукцесија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Управљање имовином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Финансијски систем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Проценитељи вредности непокретности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Рачуноводство и ревизија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факторинга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Банкарски систем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Тржиште капитала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Девизно пословање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Платни систем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Стара девизна штедња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Финансијско управљање и контрола и интерна ревизија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Порези, доприноси, таксе и накнаде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Порески поступак, порески облици и доприноси за обавезно социјално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Порези и доприноси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Пореска контрола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Пореско рачуноводство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Наплата пореза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Повраћај, рефакција и рефундација пореза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Пореска уверења и потврде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Ванредна правна средства по пореским поступцима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Локална пореска администрација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Таксе, накнаде и акцизе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Порези, доприноси, таксе и накнаде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Регистри и евиденције пореске 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Пореска полиција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Игре на срећу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Приређивање игара на срећу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игара на срећу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Царина и слободне зоне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Царински систем и политика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Слободне зоне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финансијских интереса Европске уније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Сузбијање неправилности и превара у поступању са финансијским средствима Европске уније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Развој информационих система у области финансија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Дигитализација у области финансија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Здравље и социјална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Здравство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и унапређење човекове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Превентивна и куративна здравствена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Амбулантно-поликлиничка и диспанзерска делатност (одобрења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Стационарна здравствена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Хигијенско-епидемиолошка делатност и службе прегледа мртваца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Делатност специјалних установа института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Делатност природних лечилишта и опоравилишта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Делатност апотека и надзор и проблеми промета и производње лекова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Делатност службе за трансфузију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Здравствени центри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здравствених центара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Санитарна инспекција и други облици здравственог надзора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здравствене заштите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Здравствене услуге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Трошкови здравствених услуга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Социјална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Организација и рад установа социјалне заштите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Услуге социјалне заштите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Финансијска подршка породици са децом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Материјална подршка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Породичноправна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Родитељско право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Права детета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Старатељство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Хранитељство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Усвојење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деце и младих у кривичном, прекршајном и извршном поступку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од насиља у породици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Брак и ванбрачна заједница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Остали послови на заштити породице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Предузећа за професионалну рехабилитацију и запошљавање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3 године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Савези и удружења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Право на рефундацију ПДВ-а за особе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Повлашћени превоз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Борачко-инвалидска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Инвалиднине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Медицинско-техничка помагала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Бањско-климатски опоравак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Цивилни инвалиди рата и цивилне жртве рата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бораца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Просвета, наука, култура, спорт, интелектуална својина, јавно информисање и 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Предшколско васпитање и образовање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Остваривање делатности предшколског васпитања и образовања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Школство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Остваривање делатности основног образовања и васпитања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Средње образовање и васпитање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Високо образовање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Лиценце за рад у систему образовања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Школске 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Ученички и студентски стандард и инвестиције у просвети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Образовно-научни центри – Оснивање и организација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просвете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Наука, технолошки развој и иновације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Наука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Технолошки развој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Иновације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културног наслеђа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Архивска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Заштита старе и ретке библиотечке грађе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Музејска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Аудио-визуелна и филмска грађа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Непокретна културна добра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Нематеријално културно наслеђе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Задужбине, фондације и фондови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културног наслеђа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Савремено стваралаштво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Књижевност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Библиотечко-информациона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Музика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Ликовна, примењена, визуелне уметности, дизајн, уметничка фотографија и архитектура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Позоришна уметност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Уметничка игра (класичан балет, народна игра, савремена игра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Филмска уметност и остало аудио-визуелно стваралаштво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Дигитално стваралаштво и мултимедији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Остала извођења културних програма и културних садржаја (мјузикл, циркус, пантомима, улична уметност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савременог стваралаштва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Савези и клубови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Привредна друштва, предузећа и организације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Национална признања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Новчане награде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Стипендије и новчана помоћ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Инфраструктура у спорту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Инспекцијски надзор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Омладина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Омладинска политика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Подршка удружењима младих, удружењима за младе и њиховим савезима и јединицама локалне самоуправе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Интелектуална својина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Патент и мали патент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Жиг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Индустријски дизајн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Ознака географског порекла/oвлашћени корисник ознаке географског порекла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Топографијa полупроводничких производа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Ауторско и сродна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Залога на правима индустријске својине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Лица која се баве заступањем у поступку заштите права индустријске својине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Издаваштво и информисање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Издавачка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Јавни информисање и 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Електронски 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Судство, тужилаштво и правобранилаштво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Правосуђе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Суд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Јавно тужилаштво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Правобранилаштво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Јавни бележници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Јавни извршитељи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Судски вештаци, преводиоци и тумачи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Посредници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Бесплатна 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Правосудни испит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Судски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Парнични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Ванпарнични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Кривични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Прекршајни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Поступак пред привредним судом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Поступак пред Управним судом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Поступак пред Уставним судом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Извршни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Арбитража и мировно веће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Адвокатура и 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Адвокатура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Извршење кривичних санкција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Извршење кривичних санкција пунолетних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Извршење кривичних санкција малолетних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Амнестија, помиловање и условни отпуст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Материјална одговорност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Међународна 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Међународна права помоћ у кривичним стварима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Међународна права помоћ у грађанским стварима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Билатерални споразуми и међународне конвенције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Високи савет судства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Високог савета судства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Државно веће тужилаца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Државног већа тужилаца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Уставни суд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Уставног суда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Правосудна академија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Правосудне академије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Одбрана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Документа планирања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Основни стратегијско-доктринарни документи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Основни документи планирања развоја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План одбране Републике Србије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Други послови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инспекцијског надзора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Безбедносно-обавештајни послови од значаја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Управљање ваздушним саобраћајем за потребе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Управљање саобраћајем на унутрашњим пловним путевима за потребе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Међународна сарадња у области одбране и војне сарадње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Остала документа органа државне управе и осталих органа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Документа из области права и дужности грађана у oбласти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Војна обавезе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Радна обавеза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Материјална обавеза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Обука грађана за одбрану земље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Документа из области права и дужности привредних друштава, других правних лица и предузетника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Производи и услуге од посебног интереса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Објекти од посебног значаја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Посебне обавезе у изградњи објеката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Научноистраживачки рад од значаја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Обавезе посебних правних лица у одбрани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Удружења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војног правобранилаштва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Документа из области рада војног правобранилаштва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Остала документа из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Остала документа из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  <w:b/>
                <w:bCs/>
              </w:rPr>
              <w:t>Међународна сарадња и европске интеграције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Европске интеграције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Примена Споразума о стабилизацији и придруживању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Приступни преговори са Европском унијом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Усклађивање законодавства Републике Србије са правом Европске уније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Програмирање и извештавање о средствима ЕУ и развојној помоћи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Праћење спровођења програма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Надзор и контрола спровођења програма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Успостављање и развој система кохезионе политике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Вредновање Програма и пројеката финансираних из фондова ЕУ и развојне помоћи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Видљивост Програма и пројеката финансираних из фондова ЕУ и развојне помоћи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Развојна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Међународна сарадња, техничка и друга међународна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Међународно-правни акти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Међународни пројекти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Међународна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Конзуларна помоћ и заштита интереса грађана и правних лица у иностранству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2C446B" w:rsidRPr="002C446B" w:rsidTr="002C44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Послови протокола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46B" w:rsidRPr="002C446B" w:rsidRDefault="002C446B" w:rsidP="002C446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C446B">
              <w:rPr>
                <w:rFonts w:ascii="Tahoma" w:eastAsia="Times New Roman" w:hAnsi="Tahoma" w:cs="Tahoma"/>
              </w:rPr>
              <w:t>трајно</w:t>
            </w:r>
          </w:p>
        </w:tc>
      </w:tr>
    </w:tbl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Рокови чувања сваке од врста, односно категорија документарног материјала који настају у оквиру поступка који припада одговарајућој подгрупи утврђују се у складу са шифарником категорија документарног материјала из Каталога поступака и не могу бити краћи од рока утврђеног у табели из става 1. овог члана. Изузетно, врста документарног материјала прилог може се чувати и краће од рока утврђеног у табели из става 1. овог члана а најмање две године.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Листу категорија документарног материјала са роковима чувања одобрава надлежни јавни архив у складу са законом којим се уређује архивска грађа и архивска делатност.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Документарни материјал у поступку којим се утврђују статусна питања, техничка документација о изградњи објеката, техничка документација која настаје у вези с процесом производње, прописи, евиденције, аналитички материјал, као и други документарни материјал који је од трајног значаја за културу, уметност, науку, просвету и друге друштвене области, чува се трајно.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4" w:name="clan_4"/>
      <w:bookmarkEnd w:id="4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4.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Орган који је, у складу с утврђеним делокругом, стручно обрадио пропис, орган који је предложио доношење прописа и орган који је пропис донео чувају трајно материјал који је у вези с доношењем прописа.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Материјал који је настао код других учесника у припреми прописа, односно у поступку предлагања и доношења прописа чува се код њих пет година.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5" w:name="clan_5"/>
      <w:bookmarkEnd w:id="5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5.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lastRenderedPageBreak/>
        <w:t>Орган надлежан за уређивање поступка који није утврдио поступке у Каталогу поступака до почетка примене ове уредбе дужан је да их утврди у року од шест месеци.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6" w:name="clan_6"/>
      <w:bookmarkEnd w:id="6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6.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Ступањем на снагу ове уредбе престаје да важи Уредба о категоријама регистратурског материјала с роковима чувања („Службени гласник РС”, брoj 44/93).</w:t>
      </w:r>
    </w:p>
    <w:p w:rsidR="002C446B" w:rsidRPr="002C446B" w:rsidRDefault="002C446B" w:rsidP="002C446B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7" w:name="clan_7"/>
      <w:bookmarkEnd w:id="7"/>
      <w:r w:rsidRPr="002C446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7.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Ова уредба ступа на снагу осмог дана од дана објављивања у „Службеном гласнику Републике Србије”.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05 број 110-1296/2023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У Београду, 17. фебруара 2023. године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Влада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color w:val="000000"/>
          <w:sz w:val="23"/>
          <w:szCs w:val="23"/>
        </w:rPr>
        <w:t>Председник,</w:t>
      </w:r>
    </w:p>
    <w:p w:rsidR="002C446B" w:rsidRPr="002C446B" w:rsidRDefault="002C446B" w:rsidP="002C446B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</w:rPr>
      </w:pPr>
      <w:r w:rsidRPr="002C446B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Ана Брнабић</w:t>
      </w:r>
      <w:r w:rsidRPr="002C446B">
        <w:rPr>
          <w:rFonts w:ascii="Tahoma" w:eastAsia="Times New Roman" w:hAnsi="Tahoma" w:cs="Tahoma"/>
          <w:color w:val="000000"/>
          <w:sz w:val="23"/>
          <w:szCs w:val="23"/>
        </w:rPr>
        <w:t>, с.р.</w:t>
      </w:r>
    </w:p>
    <w:p w:rsidR="00CC73C8" w:rsidRDefault="00CC73C8">
      <w:bookmarkStart w:id="8" w:name="_GoBack"/>
      <w:bookmarkEnd w:id="8"/>
    </w:p>
    <w:sectPr w:rsidR="00CC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6B"/>
    <w:rsid w:val="002C446B"/>
    <w:rsid w:val="00C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86349-DBA1-47F0-8515-D692916E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446B"/>
  </w:style>
  <w:style w:type="paragraph" w:customStyle="1" w:styleId="msonormal0">
    <w:name w:val="msonormal"/>
    <w:basedOn w:val="Normal"/>
    <w:rsid w:val="002C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2C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2C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2C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2C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1</cp:revision>
  <dcterms:created xsi:type="dcterms:W3CDTF">2023-03-28T08:41:00Z</dcterms:created>
  <dcterms:modified xsi:type="dcterms:W3CDTF">2023-03-28T08:42:00Z</dcterms:modified>
</cp:coreProperties>
</file>