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10" w:rsidRDefault="00562C5F">
      <w:pPr>
        <w:spacing w:after="51" w:line="259" w:lineRule="auto"/>
        <w:ind w:left="1728" w:firstLine="0"/>
        <w:jc w:val="left"/>
      </w:pPr>
      <w:r>
        <w:rPr>
          <w:noProof/>
        </w:rPr>
        <w:drawing>
          <wp:inline distT="0" distB="0" distL="0" distR="0">
            <wp:extent cx="323088" cy="628067"/>
            <wp:effectExtent l="0" t="0" r="0" b="0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62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C10" w:rsidRPr="00CF1E46" w:rsidRDefault="00562C5F">
      <w:pPr>
        <w:spacing w:after="10"/>
        <w:ind w:right="9" w:firstLine="0"/>
        <w:rPr>
          <w:b/>
        </w:rPr>
      </w:pPr>
      <w:proofErr w:type="spellStart"/>
      <w:r w:rsidRPr="00CF1E46">
        <w:rPr>
          <w:b/>
        </w:rPr>
        <w:t>Република</w:t>
      </w:r>
      <w:proofErr w:type="spellEnd"/>
      <w:r w:rsidRPr="00CF1E46">
        <w:rPr>
          <w:b/>
        </w:rPr>
        <w:t xml:space="preserve"> </w:t>
      </w:r>
      <w:proofErr w:type="spellStart"/>
      <w:r w:rsidRPr="00CF1E46">
        <w:rPr>
          <w:b/>
        </w:rPr>
        <w:t>Србија</w:t>
      </w:r>
      <w:proofErr w:type="spellEnd"/>
    </w:p>
    <w:p w:rsidR="00C31C10" w:rsidRPr="00CF1E46" w:rsidRDefault="00562C5F">
      <w:pPr>
        <w:spacing w:after="10"/>
        <w:ind w:left="475" w:right="9" w:firstLine="0"/>
        <w:rPr>
          <w:b/>
        </w:rPr>
      </w:pPr>
      <w:r w:rsidRPr="00CF1E46">
        <w:rPr>
          <w:b/>
        </w:rPr>
        <w:t>МИНИСТАРСТВО ПРИВРЕДЕ</w:t>
      </w:r>
    </w:p>
    <w:p w:rsidR="00C31C10" w:rsidRPr="00562C5F" w:rsidRDefault="00562C5F">
      <w:pPr>
        <w:spacing w:after="0" w:line="259" w:lineRule="auto"/>
        <w:ind w:left="816" w:firstLine="0"/>
        <w:jc w:val="left"/>
        <w:rPr>
          <w:szCs w:val="24"/>
          <w:lang w:val="sr-Cyrl-RS"/>
        </w:rPr>
      </w:pPr>
      <w:proofErr w:type="spellStart"/>
      <w:r w:rsidRPr="00562C5F">
        <w:rPr>
          <w:szCs w:val="24"/>
        </w:rPr>
        <w:t>Број</w:t>
      </w:r>
      <w:proofErr w:type="spellEnd"/>
      <w:proofErr w:type="gramStart"/>
      <w:r w:rsidRPr="00562C5F">
        <w:rPr>
          <w:szCs w:val="24"/>
        </w:rPr>
        <w:t>:</w:t>
      </w:r>
      <w:r w:rsidRPr="00562C5F">
        <w:rPr>
          <w:szCs w:val="24"/>
          <w:lang w:val="sr-Cyrl-RS"/>
        </w:rPr>
        <w:t>011</w:t>
      </w:r>
      <w:proofErr w:type="gramEnd"/>
      <w:r w:rsidRPr="00562C5F">
        <w:rPr>
          <w:szCs w:val="24"/>
        </w:rPr>
        <w:t>-</w:t>
      </w:r>
      <w:r w:rsidRPr="00562C5F">
        <w:rPr>
          <w:szCs w:val="24"/>
          <w:lang w:val="sr-Cyrl-RS"/>
        </w:rPr>
        <w:t>00</w:t>
      </w:r>
      <w:r w:rsidRPr="00562C5F">
        <w:rPr>
          <w:szCs w:val="24"/>
        </w:rPr>
        <w:t>-</w:t>
      </w:r>
      <w:r w:rsidRPr="00562C5F">
        <w:rPr>
          <w:szCs w:val="24"/>
          <w:lang w:val="sr-Cyrl-RS"/>
        </w:rPr>
        <w:t>211</w:t>
      </w:r>
      <w:r w:rsidRPr="00562C5F">
        <w:rPr>
          <w:szCs w:val="24"/>
        </w:rPr>
        <w:t>/2</w:t>
      </w:r>
      <w:r w:rsidRPr="00562C5F">
        <w:rPr>
          <w:szCs w:val="24"/>
          <w:lang w:val="sr-Cyrl-RS"/>
        </w:rPr>
        <w:t>0</w:t>
      </w:r>
      <w:r w:rsidRPr="00562C5F">
        <w:rPr>
          <w:szCs w:val="24"/>
        </w:rPr>
        <w:t>21-1</w:t>
      </w:r>
      <w:r w:rsidRPr="00562C5F">
        <w:rPr>
          <w:szCs w:val="24"/>
          <w:lang w:val="sr-Cyrl-RS"/>
        </w:rPr>
        <w:t>0</w:t>
      </w:r>
    </w:p>
    <w:p w:rsidR="00C31C10" w:rsidRDefault="00CF1E46">
      <w:pPr>
        <w:spacing w:after="0"/>
        <w:ind w:left="1272" w:right="5304" w:hanging="370"/>
      </w:pPr>
      <w:r>
        <w:t xml:space="preserve">19. </w:t>
      </w:r>
      <w:proofErr w:type="spellStart"/>
      <w:proofErr w:type="gramStart"/>
      <w:r>
        <w:t>октобар</w:t>
      </w:r>
      <w:proofErr w:type="spellEnd"/>
      <w:proofErr w:type="gramEnd"/>
      <w:r>
        <w:t xml:space="preserve"> 2021. </w:t>
      </w:r>
      <w:proofErr w:type="spellStart"/>
      <w:proofErr w:type="gramStart"/>
      <w:r w:rsidR="00562C5F">
        <w:t>године</w:t>
      </w:r>
      <w:proofErr w:type="spellEnd"/>
      <w:proofErr w:type="gramEnd"/>
      <w:r w:rsidR="00562C5F">
        <w:t xml:space="preserve"> </w:t>
      </w:r>
      <w:proofErr w:type="spellStart"/>
      <w:r w:rsidR="00562C5F">
        <w:t>Кнеза</w:t>
      </w:r>
      <w:proofErr w:type="spellEnd"/>
      <w:r w:rsidR="00562C5F">
        <w:t xml:space="preserve"> </w:t>
      </w:r>
      <w:proofErr w:type="spellStart"/>
      <w:r w:rsidR="00562C5F">
        <w:t>Милоша</w:t>
      </w:r>
      <w:proofErr w:type="spellEnd"/>
      <w:r w:rsidR="00562C5F">
        <w:t xml:space="preserve"> 20</w:t>
      </w:r>
    </w:p>
    <w:p w:rsidR="00CF1E46" w:rsidRDefault="00CF1E46" w:rsidP="00CF1E46">
      <w:pPr>
        <w:spacing w:after="0" w:line="259" w:lineRule="auto"/>
        <w:ind w:left="0" w:right="24" w:firstLine="0"/>
        <w:rPr>
          <w:sz w:val="26"/>
          <w:lang w:val="sr-Cyrl-RS"/>
        </w:rPr>
      </w:pPr>
      <w:r>
        <w:rPr>
          <w:sz w:val="26"/>
          <w:lang w:val="sr-Cyrl-RS"/>
        </w:rPr>
        <w:t xml:space="preserve">                        Б е о г р а д</w:t>
      </w:r>
    </w:p>
    <w:p w:rsidR="00CF1E46" w:rsidRDefault="00CF1E46">
      <w:pPr>
        <w:spacing w:after="0" w:line="259" w:lineRule="auto"/>
        <w:ind w:left="0" w:right="24" w:firstLine="0"/>
        <w:jc w:val="center"/>
        <w:rPr>
          <w:sz w:val="26"/>
        </w:rPr>
      </w:pPr>
    </w:p>
    <w:p w:rsidR="00C31C10" w:rsidRPr="00CF1E46" w:rsidRDefault="00562C5F">
      <w:pPr>
        <w:spacing w:after="0" w:line="259" w:lineRule="auto"/>
        <w:ind w:left="0" w:right="24" w:firstLine="0"/>
        <w:jc w:val="center"/>
        <w:rPr>
          <w:b/>
        </w:rPr>
      </w:pPr>
      <w:r w:rsidRPr="00CF1E46">
        <w:rPr>
          <w:b/>
          <w:sz w:val="26"/>
        </w:rPr>
        <w:t>АГЕНЦИЈА ЗА ПРИВРЕДНЕ РЕГИСТРЕ</w:t>
      </w:r>
    </w:p>
    <w:p w:rsidR="00C31C10" w:rsidRPr="00CF1E46" w:rsidRDefault="00562C5F">
      <w:pPr>
        <w:spacing w:after="296" w:line="259" w:lineRule="auto"/>
        <w:ind w:left="639" w:right="696" w:hanging="10"/>
        <w:jc w:val="center"/>
        <w:rPr>
          <w:b/>
        </w:rPr>
      </w:pPr>
      <w:proofErr w:type="spellStart"/>
      <w:r w:rsidRPr="00CF1E46">
        <w:rPr>
          <w:b/>
        </w:rPr>
        <w:t>Регистратору</w:t>
      </w:r>
      <w:proofErr w:type="spellEnd"/>
      <w:r w:rsidRPr="00CF1E46">
        <w:rPr>
          <w:b/>
        </w:rPr>
        <w:t xml:space="preserve"> </w:t>
      </w:r>
      <w:proofErr w:type="spellStart"/>
      <w:r w:rsidRPr="00CF1E46">
        <w:rPr>
          <w:b/>
        </w:rPr>
        <w:t>Регистра</w:t>
      </w:r>
      <w:proofErr w:type="spellEnd"/>
      <w:r w:rsidRPr="00CF1E46">
        <w:rPr>
          <w:b/>
        </w:rPr>
        <w:t xml:space="preserve"> </w:t>
      </w:r>
      <w:proofErr w:type="spellStart"/>
      <w:r w:rsidRPr="00CF1E46">
        <w:rPr>
          <w:b/>
        </w:rPr>
        <w:t>привредних</w:t>
      </w:r>
      <w:proofErr w:type="spellEnd"/>
      <w:r w:rsidRPr="00CF1E46">
        <w:rPr>
          <w:b/>
        </w:rPr>
        <w:t xml:space="preserve"> </w:t>
      </w:r>
      <w:proofErr w:type="spellStart"/>
      <w:r w:rsidRPr="00CF1E46">
        <w:rPr>
          <w:b/>
        </w:rPr>
        <w:t>субјеката</w:t>
      </w:r>
      <w:proofErr w:type="spellEnd"/>
    </w:p>
    <w:p w:rsidR="00C31C10" w:rsidRPr="00CF1E46" w:rsidRDefault="00562C5F">
      <w:pPr>
        <w:spacing w:after="0" w:line="265" w:lineRule="auto"/>
        <w:ind w:left="10" w:right="23" w:hanging="10"/>
        <w:jc w:val="right"/>
        <w:rPr>
          <w:b/>
        </w:rPr>
      </w:pPr>
      <w:proofErr w:type="gramStart"/>
      <w:r w:rsidRPr="00CF1E46">
        <w:rPr>
          <w:b/>
          <w:sz w:val="26"/>
        </w:rPr>
        <w:t>11000</w:t>
      </w:r>
      <w:proofErr w:type="gramEnd"/>
      <w:r w:rsidRPr="00CF1E46">
        <w:rPr>
          <w:b/>
          <w:sz w:val="26"/>
        </w:rPr>
        <w:t xml:space="preserve"> БЕОГРАД</w:t>
      </w:r>
    </w:p>
    <w:p w:rsidR="00C31C10" w:rsidRPr="00CF1E46" w:rsidRDefault="00562C5F">
      <w:pPr>
        <w:spacing w:after="512" w:line="265" w:lineRule="auto"/>
        <w:ind w:left="10" w:right="23" w:hanging="10"/>
        <w:jc w:val="right"/>
        <w:rPr>
          <w:b/>
        </w:rPr>
      </w:pPr>
      <w:proofErr w:type="spellStart"/>
      <w:r w:rsidRPr="00CF1E46">
        <w:rPr>
          <w:b/>
          <w:sz w:val="26"/>
        </w:rPr>
        <w:t>Бранкова</w:t>
      </w:r>
      <w:proofErr w:type="spellEnd"/>
      <w:r w:rsidRPr="00CF1E46">
        <w:rPr>
          <w:b/>
          <w:sz w:val="26"/>
        </w:rPr>
        <w:t xml:space="preserve"> </w:t>
      </w:r>
      <w:proofErr w:type="spellStart"/>
      <w:r w:rsidRPr="00CF1E46">
        <w:rPr>
          <w:b/>
          <w:sz w:val="26"/>
        </w:rPr>
        <w:t>бр</w:t>
      </w:r>
      <w:proofErr w:type="spellEnd"/>
      <w:r w:rsidRPr="00CF1E46">
        <w:rPr>
          <w:b/>
          <w:sz w:val="26"/>
        </w:rPr>
        <w:t>. 25</w:t>
      </w:r>
    </w:p>
    <w:p w:rsidR="00C31C10" w:rsidRDefault="00562C5F">
      <w:pPr>
        <w:ind w:left="28" w:right="9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одредаба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регистрације</w:t>
      </w:r>
      <w:proofErr w:type="spellEnd"/>
      <w:r>
        <w:t xml:space="preserve"> у </w:t>
      </w:r>
      <w:proofErr w:type="spellStart"/>
      <w:r>
        <w:t>Агенцији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99/11, 83/14 и </w:t>
      </w:r>
      <w:r w:rsidR="004E4C9C">
        <w:rPr>
          <w:lang w:val="sr-Cyrl-RS"/>
        </w:rPr>
        <w:t>31/1</w:t>
      </w:r>
      <w:r>
        <w:t xml:space="preserve">9), </w:t>
      </w:r>
      <w:proofErr w:type="spellStart"/>
      <w:r>
        <w:t>уочене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дилеме</w:t>
      </w:r>
      <w:proofErr w:type="spellEnd"/>
      <w:r>
        <w:t xml:space="preserve"> у </w:t>
      </w:r>
      <w:proofErr w:type="spellStart"/>
      <w:r>
        <w:t>пракси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Регистратора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питањем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страних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печат</w:t>
      </w:r>
      <w:proofErr w:type="spellEnd"/>
      <w:r>
        <w:t xml:space="preserve"> </w:t>
      </w:r>
      <w:r w:rsidRPr="004E4C9C">
        <w:rPr>
          <w:i/>
        </w:rPr>
        <w:t>„</w:t>
      </w:r>
      <w:proofErr w:type="gramStart"/>
      <w:r w:rsidRPr="004E4C9C">
        <w:rPr>
          <w:i/>
        </w:rPr>
        <w:t>Apostille</w:t>
      </w:r>
      <w:r>
        <w:t xml:space="preserve"> ”</w:t>
      </w:r>
      <w:proofErr w:type="gramEnd"/>
      <w:r>
        <w:t xml:space="preserve"> </w:t>
      </w:r>
      <w:proofErr w:type="spellStart"/>
      <w:r>
        <w:t>издат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r w:rsidRPr="00CF1E46">
        <w:rPr>
          <w:i/>
        </w:rPr>
        <w:t>(„E-</w:t>
      </w:r>
      <w:proofErr w:type="spellStart"/>
      <w:r w:rsidRPr="00CF1E46">
        <w:rPr>
          <w:i/>
        </w:rPr>
        <w:t>Apostill</w:t>
      </w:r>
      <w:proofErr w:type="spellEnd"/>
      <w:r w:rsidR="00D608E5">
        <w:rPr>
          <w:i/>
          <w:lang w:val="sr-Cyrl-RS"/>
        </w:rPr>
        <w:t>е</w:t>
      </w:r>
      <w:r>
        <w:t>”).</w:t>
      </w:r>
    </w:p>
    <w:p w:rsidR="00C31C10" w:rsidRDefault="00562C5F">
      <w:pPr>
        <w:ind w:left="739" w:right="9" w:firstLine="0"/>
      </w:pPr>
      <w:r>
        <w:t xml:space="preserve">С </w:t>
      </w:r>
      <w:proofErr w:type="spellStart"/>
      <w:r>
        <w:t>тим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, </w:t>
      </w:r>
      <w:proofErr w:type="spellStart"/>
      <w:r>
        <w:t>указујемо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>:</w:t>
      </w:r>
    </w:p>
    <w:p w:rsidR="00C31C10" w:rsidRDefault="00562C5F">
      <w:pPr>
        <w:ind w:left="28" w:right="9"/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Хашком</w:t>
      </w:r>
      <w:proofErr w:type="spellEnd"/>
      <w:r>
        <w:t xml:space="preserve"> </w:t>
      </w:r>
      <w:proofErr w:type="spellStart"/>
      <w:r>
        <w:t>конвенцијом</w:t>
      </w:r>
      <w:proofErr w:type="spellEnd"/>
      <w:r>
        <w:t xml:space="preserve"> о </w:t>
      </w:r>
      <w:proofErr w:type="spellStart"/>
      <w:r>
        <w:t>укидању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легализације</w:t>
      </w:r>
      <w:proofErr w:type="spellEnd"/>
      <w:r>
        <w:t xml:space="preserve"> </w:t>
      </w:r>
      <w:proofErr w:type="spellStart"/>
      <w:r>
        <w:t>страних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ФНРЈ - </w:t>
      </w:r>
      <w:proofErr w:type="spellStart"/>
      <w:r>
        <w:t>међународни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 xml:space="preserve">”, </w:t>
      </w:r>
      <w:proofErr w:type="spellStart"/>
      <w:r>
        <w:t>број</w:t>
      </w:r>
      <w:proofErr w:type="spellEnd"/>
      <w:r>
        <w:t xml:space="preserve"> 10/62), </w:t>
      </w:r>
      <w:proofErr w:type="spellStart"/>
      <w:r>
        <w:t>потврдом</w:t>
      </w:r>
      <w:proofErr w:type="spellEnd"/>
      <w:r>
        <w:t xml:space="preserve"> </w:t>
      </w:r>
      <w:r w:rsidRPr="004E4C9C">
        <w:rPr>
          <w:i/>
        </w:rPr>
        <w:t>„Apostille</w:t>
      </w:r>
      <w:r w:rsidR="004E4C9C">
        <w:rPr>
          <w:i/>
          <w:lang w:val="sr-Cyrl-RS"/>
        </w:rPr>
        <w:t xml:space="preserve">“ </w:t>
      </w:r>
      <w:proofErr w:type="spellStart"/>
      <w:r>
        <w:t>издатом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потиче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веродостојност</w:t>
      </w:r>
      <w:proofErr w:type="spellEnd"/>
      <w:r>
        <w:t xml:space="preserve"> </w:t>
      </w:r>
      <w:proofErr w:type="spellStart"/>
      <w:r>
        <w:t>потписа</w:t>
      </w:r>
      <w:proofErr w:type="spellEnd"/>
      <w:r>
        <w:t xml:space="preserve">, </w:t>
      </w:r>
      <w:proofErr w:type="spellStart"/>
      <w:r>
        <w:t>својство</w:t>
      </w:r>
      <w:proofErr w:type="spellEnd"/>
      <w:r>
        <w:t xml:space="preserve"> </w:t>
      </w:r>
      <w:proofErr w:type="spellStart"/>
      <w:r>
        <w:t>потписника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и </w:t>
      </w:r>
      <w:proofErr w:type="spellStart"/>
      <w:r>
        <w:t>истинитост</w:t>
      </w:r>
      <w:proofErr w:type="spellEnd"/>
      <w:r>
        <w:t xml:space="preserve"> </w:t>
      </w:r>
      <w:proofErr w:type="spellStart"/>
      <w:r>
        <w:t>печата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жига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снабдевена</w:t>
      </w:r>
      <w:proofErr w:type="spellEnd"/>
      <w:r>
        <w:t xml:space="preserve">, 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потврди</w:t>
      </w:r>
      <w:proofErr w:type="spellEnd"/>
      <w:r>
        <w:t xml:space="preserve"> </w:t>
      </w:r>
      <w:r w:rsidRPr="004E4C9C">
        <w:rPr>
          <w:i/>
        </w:rPr>
        <w:t>„Apostille ”</w:t>
      </w:r>
      <w:r>
        <w:t xml:space="preserve"> </w:t>
      </w:r>
      <w:proofErr w:type="spellStart"/>
      <w:r>
        <w:t>ослобођени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какве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овере</w:t>
      </w:r>
      <w:proofErr w:type="spellEnd"/>
      <w:r>
        <w:t>.</w:t>
      </w:r>
      <w:proofErr w:type="gramEnd"/>
    </w:p>
    <w:p w:rsidR="00C31C10" w:rsidRDefault="00562C5F">
      <w:pPr>
        <w:spacing w:after="271"/>
        <w:ind w:left="28" w:right="9"/>
      </w:pPr>
      <w:proofErr w:type="spellStart"/>
      <w:r>
        <w:t>Одређени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</w:t>
      </w:r>
      <w:proofErr w:type="spellStart"/>
      <w:r>
        <w:t>потписница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конвенције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2006.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печат</w:t>
      </w:r>
      <w:proofErr w:type="spellEnd"/>
      <w:r>
        <w:t xml:space="preserve"> </w:t>
      </w:r>
      <w:r w:rsidRPr="004E4C9C">
        <w:rPr>
          <w:i/>
        </w:rPr>
        <w:t>„</w:t>
      </w:r>
      <w:proofErr w:type="spellStart"/>
      <w:r w:rsidRPr="004E4C9C">
        <w:rPr>
          <w:i/>
        </w:rPr>
        <w:t>Apostill</w:t>
      </w:r>
      <w:proofErr w:type="spellEnd"/>
      <w:r w:rsidR="00CF1E46">
        <w:rPr>
          <w:i/>
          <w:lang w:val="sr-Cyrl-RS"/>
        </w:rPr>
        <w:t>е</w:t>
      </w:r>
      <w:r w:rsidRPr="004E4C9C">
        <w:rPr>
          <w:i/>
        </w:rPr>
        <w:t>”</w:t>
      </w:r>
      <w:r w:rsidR="00CF1E46">
        <w:t xml:space="preserve"> </w:t>
      </w:r>
      <w:proofErr w:type="spellStart"/>
      <w:r w:rsidR="00CF1E46">
        <w:t>издаје</w:t>
      </w:r>
      <w:proofErr w:type="spellEnd"/>
      <w:r w:rsidR="00CF1E46">
        <w:t xml:space="preserve"> </w:t>
      </w:r>
      <w:proofErr w:type="spellStart"/>
      <w:r w:rsidR="00CF1E46">
        <w:t>искључиво</w:t>
      </w:r>
      <w:proofErr w:type="spellEnd"/>
      <w:r w:rsidR="00CF1E46">
        <w:t xml:space="preserve"> </w:t>
      </w:r>
      <w:r>
        <w:t xml:space="preserve">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>.</w:t>
      </w:r>
    </w:p>
    <w:p w:rsidR="00C31C10" w:rsidRDefault="00562C5F">
      <w:pPr>
        <w:ind w:left="28" w:right="9"/>
      </w:pPr>
      <w:r>
        <w:t xml:space="preserve">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proofErr w:type="gramStart"/>
      <w:r>
        <w:t>ст</w:t>
      </w:r>
      <w:proofErr w:type="spellEnd"/>
      <w:proofErr w:type="gramEnd"/>
      <w:r>
        <w:t xml:space="preserve">. 1. </w:t>
      </w:r>
      <w:proofErr w:type="gramStart"/>
      <w:r>
        <w:t>и</w:t>
      </w:r>
      <w:proofErr w:type="gramEnd"/>
      <w:r>
        <w:t xml:space="preserve"> </w:t>
      </w:r>
      <w:r w:rsidR="006C425F">
        <w:rPr>
          <w:lang w:val="sr-Cyrl-RS"/>
        </w:rPr>
        <w:t>3</w:t>
      </w:r>
      <w: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документу</w:t>
      </w:r>
      <w:proofErr w:type="spellEnd"/>
      <w:r>
        <w:t xml:space="preserve">,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идентификацији</w:t>
      </w:r>
      <w:proofErr w:type="spellEnd"/>
      <w:r>
        <w:t xml:space="preserve"> и </w:t>
      </w:r>
      <w:proofErr w:type="spellStart"/>
      <w:r>
        <w:t>услугама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поверења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пословању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ф. 94/17 и 52/21)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који</w:t>
      </w:r>
      <w:proofErr w:type="spellEnd"/>
      <w:r w:rsidR="006C425F">
        <w:rPr>
          <w:lang w:val="sr-Cyrl-RS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изворно</w:t>
      </w:r>
      <w:proofErr w:type="spellEnd"/>
      <w:r>
        <w:t xml:space="preserve"> </w:t>
      </w:r>
      <w:proofErr w:type="spellStart"/>
      <w:r>
        <w:t>настао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оригиналом</w:t>
      </w:r>
      <w:proofErr w:type="spellEnd"/>
      <w:r>
        <w:t xml:space="preserve">, а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штампањем</w:t>
      </w:r>
      <w:proofErr w:type="spellEnd"/>
      <w:r>
        <w:t xml:space="preserve"> </w:t>
      </w:r>
      <w:proofErr w:type="spellStart"/>
      <w:r>
        <w:t>спо</w:t>
      </w:r>
      <w:proofErr w:type="spellEnd"/>
      <w:r w:rsidR="006C425F">
        <w:rPr>
          <w:lang w:val="sr-Cyrl-RS"/>
        </w:rPr>
        <w:t>љ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.</w:t>
      </w:r>
    </w:p>
    <w:p w:rsidR="00A27782" w:rsidRDefault="00562C5F" w:rsidP="00A27782">
      <w:pPr>
        <w:ind w:left="10" w:right="9" w:firstLine="720"/>
      </w:pPr>
      <w:proofErr w:type="spellStart"/>
      <w:r>
        <w:t>Имајућ</w:t>
      </w:r>
      <w:r w:rsidR="004E4C9C">
        <w:t>и</w:t>
      </w:r>
      <w:proofErr w:type="spellEnd"/>
      <w:r w:rsidR="004E4C9C">
        <w:t xml:space="preserve"> у </w:t>
      </w:r>
      <w:proofErr w:type="spellStart"/>
      <w:r w:rsidR="004E4C9C">
        <w:t>виду</w:t>
      </w:r>
      <w:proofErr w:type="spellEnd"/>
      <w:r w:rsidR="004E4C9C">
        <w:t xml:space="preserve"> </w:t>
      </w:r>
      <w:proofErr w:type="spellStart"/>
      <w:r w:rsidR="004E4C9C">
        <w:t>наведено</w:t>
      </w:r>
      <w:proofErr w:type="spellEnd"/>
      <w:r w:rsidR="004E4C9C">
        <w:t xml:space="preserve">, </w:t>
      </w:r>
      <w:proofErr w:type="spellStart"/>
      <w:r w:rsidR="004E4C9C">
        <w:t>ако</w:t>
      </w:r>
      <w:proofErr w:type="spellEnd"/>
      <w:r w:rsidR="004E4C9C">
        <w:t xml:space="preserve"> </w:t>
      </w:r>
      <w:proofErr w:type="spellStart"/>
      <w:r w:rsidR="004E4C9C">
        <w:t>се</w:t>
      </w:r>
      <w:proofErr w:type="spellEnd"/>
      <w:r w:rsidR="004E4C9C">
        <w:t xml:space="preserve"> у </w:t>
      </w:r>
      <w:proofErr w:type="spellStart"/>
      <w:r w:rsidR="004E4C9C">
        <w:t>зем</w:t>
      </w:r>
      <w:proofErr w:type="spellEnd"/>
      <w:r w:rsidR="004E4C9C">
        <w:rPr>
          <w:lang w:val="sr-Cyrl-RS"/>
        </w:rPr>
        <w:t>љ</w:t>
      </w:r>
      <w:r>
        <w:t xml:space="preserve">и </w:t>
      </w:r>
      <w:proofErr w:type="spellStart"/>
      <w:r>
        <w:t>порекла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печат</w:t>
      </w:r>
      <w:proofErr w:type="spellEnd"/>
      <w:r>
        <w:t xml:space="preserve"> </w:t>
      </w:r>
      <w:r w:rsidRPr="006C425F">
        <w:rPr>
          <w:i/>
        </w:rPr>
        <w:t>„</w:t>
      </w:r>
      <w:proofErr w:type="gramStart"/>
      <w:r w:rsidRPr="006C425F">
        <w:rPr>
          <w:i/>
        </w:rPr>
        <w:t>Apostille ”</w:t>
      </w:r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у </w:t>
      </w:r>
      <w:proofErr w:type="spellStart"/>
      <w:r>
        <w:t>папирној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,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регистрације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валидан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прихватити</w:t>
      </w:r>
      <w:proofErr w:type="spellEnd"/>
      <w:r>
        <w:t xml:space="preserve"> </w:t>
      </w:r>
      <w:proofErr w:type="spellStart"/>
      <w:r>
        <w:t>одштампана</w:t>
      </w:r>
      <w:proofErr w:type="spellEnd"/>
      <w:r>
        <w:t xml:space="preserve"> </w:t>
      </w:r>
      <w:proofErr w:type="spellStart"/>
      <w:r>
        <w:t>спољна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печата</w:t>
      </w:r>
      <w:proofErr w:type="spellEnd"/>
      <w:r w:rsidRPr="006C425F">
        <w:rPr>
          <w:i/>
          <w:noProof/>
        </w:rPr>
        <w:drawing>
          <wp:inline distT="0" distB="0" distL="0" distR="0">
            <wp:extent cx="51816" cy="36586"/>
            <wp:effectExtent l="0" t="0" r="0" b="0"/>
            <wp:docPr id="3686" name="Picture 3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" name="Picture 36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25F">
        <w:rPr>
          <w:i/>
        </w:rPr>
        <w:t>E-Apostille”</w:t>
      </w:r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обавештење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зем</w:t>
      </w:r>
      <w:proofErr w:type="spellEnd"/>
      <w:r w:rsidR="006C425F">
        <w:rPr>
          <w:lang w:val="sr-Cyrl-RS"/>
        </w:rPr>
        <w:t>љ</w:t>
      </w:r>
      <w:r>
        <w:t xml:space="preserve">и </w:t>
      </w:r>
      <w:proofErr w:type="spellStart"/>
      <w:r>
        <w:t>порекла</w:t>
      </w:r>
      <w:proofErr w:type="spellEnd"/>
      <w:r>
        <w:t xml:space="preserve"> </w:t>
      </w:r>
      <w:proofErr w:type="spellStart"/>
      <w:r>
        <w:t>оверавање</w:t>
      </w:r>
      <w:proofErr w:type="spellEnd"/>
      <w:r>
        <w:t xml:space="preserve"> </w:t>
      </w:r>
    </w:p>
    <w:p w:rsidR="00A27782" w:rsidRPr="00A27782" w:rsidRDefault="00A27782" w:rsidP="00A27782">
      <w:pPr>
        <w:ind w:left="10" w:right="9" w:firstLine="720"/>
        <w:jc w:val="center"/>
        <w:rPr>
          <w:lang w:val="sr-Cyrl-RS"/>
        </w:rPr>
      </w:pPr>
      <w:r>
        <w:rPr>
          <w:lang w:val="sr-Cyrl-RS"/>
        </w:rPr>
        <w:lastRenderedPageBreak/>
        <w:t>-2-</w:t>
      </w:r>
    </w:p>
    <w:p w:rsidR="00C31C10" w:rsidRDefault="00562C5F" w:rsidP="00A27782">
      <w:pPr>
        <w:ind w:left="10" w:right="9" w:firstLine="0"/>
      </w:pPr>
      <w:bookmarkStart w:id="0" w:name="_GoBack"/>
      <w:bookmarkEnd w:id="0"/>
      <w:proofErr w:type="spellStart"/>
      <w:r>
        <w:t>докумената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r w:rsidRPr="006C425F">
        <w:rPr>
          <w:i/>
        </w:rPr>
        <w:t>„Apostille”</w:t>
      </w:r>
      <w:r>
        <w:t xml:space="preserve"> </w:t>
      </w:r>
      <w:proofErr w:type="spellStart"/>
      <w:r>
        <w:t>врши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, а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таквог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, </w:t>
      </w:r>
      <w:proofErr w:type="spellStart"/>
      <w:r>
        <w:t>сматрамо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регистрациону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r w:rsidR="005717D2">
        <w:rPr>
          <w:lang w:val="sr-Cyrl-RS"/>
        </w:rPr>
        <w:t xml:space="preserve">приложити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(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оверава</w:t>
      </w:r>
      <w:r w:rsidR="00055C9F">
        <w:t>ти</w:t>
      </w:r>
      <w:proofErr w:type="spellEnd"/>
      <w:r w:rsidR="00055C9F">
        <w:t xml:space="preserve">) </w:t>
      </w:r>
      <w:proofErr w:type="spellStart"/>
      <w:r w:rsidR="00055C9F">
        <w:t>да</w:t>
      </w:r>
      <w:proofErr w:type="spellEnd"/>
      <w:r w:rsidR="00055C9F">
        <w:t xml:space="preserve"> </w:t>
      </w:r>
      <w:proofErr w:type="spellStart"/>
      <w:r w:rsidR="00055C9F">
        <w:t>се</w:t>
      </w:r>
      <w:proofErr w:type="spellEnd"/>
      <w:r w:rsidR="00055C9F">
        <w:t xml:space="preserve"> у </w:t>
      </w:r>
      <w:proofErr w:type="spellStart"/>
      <w:r w:rsidR="00055C9F">
        <w:t>зем</w:t>
      </w:r>
      <w:proofErr w:type="spellEnd"/>
      <w:r w:rsidR="00055C9F">
        <w:rPr>
          <w:lang w:val="sr-Cyrl-RS"/>
        </w:rPr>
        <w:t>љ</w:t>
      </w:r>
      <w:r w:rsidR="00344DAA">
        <w:t xml:space="preserve">и </w:t>
      </w:r>
      <w:proofErr w:type="spellStart"/>
      <w:r w:rsidR="00344DAA">
        <w:t>порекла</w:t>
      </w:r>
      <w:proofErr w:type="spellEnd"/>
      <w:r w:rsidR="00344DAA">
        <w:t xml:space="preserve"> </w:t>
      </w:r>
      <w:proofErr w:type="spellStart"/>
      <w:r w:rsidR="00344DAA">
        <w:t>печат</w:t>
      </w:r>
      <w:proofErr w:type="spellEnd"/>
      <w:r w:rsidRPr="00055C9F">
        <w:rPr>
          <w:i/>
          <w:noProof/>
        </w:rPr>
        <w:drawing>
          <wp:inline distT="0" distB="0" distL="0" distR="0">
            <wp:extent cx="18288" cy="33538"/>
            <wp:effectExtent l="0" t="0" r="0" b="0"/>
            <wp:docPr id="2147" name="Picture 2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" name="Picture 21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DAA">
        <w:rPr>
          <w:lang w:val="sr-Cyrl-RS"/>
        </w:rPr>
        <w:t>,</w:t>
      </w:r>
      <w:r w:rsidR="00344DAA">
        <w:t>,</w:t>
      </w:r>
      <w:r w:rsidRPr="00055C9F">
        <w:rPr>
          <w:i/>
        </w:rPr>
        <w:t xml:space="preserve">Apostille </w:t>
      </w:r>
      <w:r>
        <w:t xml:space="preserve">”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у </w:t>
      </w:r>
      <w:proofErr w:type="spellStart"/>
      <w:r>
        <w:t>папирном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>.</w:t>
      </w:r>
    </w:p>
    <w:p w:rsidR="00C31C10" w:rsidRDefault="00562C5F" w:rsidP="006C425F">
      <w:pPr>
        <w:spacing w:after="0" w:line="259" w:lineRule="auto"/>
        <w:ind w:left="10" w:right="-533" w:firstLine="0"/>
        <w:jc w:val="right"/>
      </w:pPr>
      <w:r>
        <w:rPr>
          <w:noProof/>
        </w:rPr>
        <w:drawing>
          <wp:inline distT="0" distB="0" distL="0" distR="0">
            <wp:extent cx="1999488" cy="1146375"/>
            <wp:effectExtent l="0" t="0" r="0" b="0"/>
            <wp:docPr id="3688" name="Picture 3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" name="Picture 36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1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C10">
      <w:pgSz w:w="11904" w:h="16834"/>
      <w:pgMar w:top="1604" w:right="1358" w:bottom="2092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10"/>
    <w:rsid w:val="00055C9F"/>
    <w:rsid w:val="002F4710"/>
    <w:rsid w:val="00344DAA"/>
    <w:rsid w:val="004E4C9C"/>
    <w:rsid w:val="00562C5F"/>
    <w:rsid w:val="005717D2"/>
    <w:rsid w:val="006C425F"/>
    <w:rsid w:val="00A27782"/>
    <w:rsid w:val="00C31C10"/>
    <w:rsid w:val="00CF1E46"/>
    <w:rsid w:val="00D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77FF"/>
  <w15:docId w15:val="{E016136E-FCE4-4535-974E-59B8332A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 w:line="249" w:lineRule="auto"/>
      <w:ind w:left="1195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12"/>
      <w:ind w:left="158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Savić</dc:creator>
  <cp:keywords/>
  <cp:lastModifiedBy>Gordana Savić</cp:lastModifiedBy>
  <cp:revision>12</cp:revision>
  <dcterms:created xsi:type="dcterms:W3CDTF">2021-10-25T07:41:00Z</dcterms:created>
  <dcterms:modified xsi:type="dcterms:W3CDTF">2021-10-25T07:59:00Z</dcterms:modified>
</cp:coreProperties>
</file>