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2E9" w:rsidRPr="00D741BE" w:rsidRDefault="006F2EA1" w:rsidP="00E46A30">
      <w:pPr>
        <w:rPr>
          <w:rFonts w:cs="Arial"/>
          <w:lang w:val="sr-Cyrl-CS"/>
        </w:rPr>
      </w:pPr>
      <w:r w:rsidRPr="00D741BE">
        <w:rPr>
          <w:noProof/>
          <w:lang w:val="sr-Latn-RS" w:eastAsia="sr-Latn-RS"/>
        </w:rPr>
        <w:drawing>
          <wp:anchor distT="0" distB="0" distL="114300" distR="114300" simplePos="0" relativeHeight="251659264" behindDoc="0" locked="0" layoutInCell="1" allowOverlap="1">
            <wp:simplePos x="0" y="0"/>
            <wp:positionH relativeFrom="column">
              <wp:posOffset>4639508</wp:posOffset>
            </wp:positionH>
            <wp:positionV relativeFrom="paragraph">
              <wp:posOffset>12744</wp:posOffset>
            </wp:positionV>
            <wp:extent cx="361950" cy="561975"/>
            <wp:effectExtent l="0" t="0" r="0" b="0"/>
            <wp:wrapNone/>
            <wp:docPr id="1" name="Picture 1" descr="GRB- mali -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561975"/>
                    </a:xfrm>
                    <a:prstGeom prst="rect">
                      <a:avLst/>
                    </a:prstGeom>
                    <a:noFill/>
                    <a:ln w="9525">
                      <a:noFill/>
                      <a:miter lim="800000"/>
                      <a:headEnd/>
                      <a:tailEnd/>
                    </a:ln>
                  </pic:spPr>
                </pic:pic>
              </a:graphicData>
            </a:graphic>
          </wp:anchor>
        </w:drawing>
      </w:r>
      <w:r w:rsidR="001129AC" w:rsidRPr="00D741BE">
        <w:rPr>
          <w:rFonts w:cs="Arial"/>
          <w:noProof/>
          <w:lang w:val="sr-Latn-RS" w:eastAsia="sr-Latn-RS"/>
        </w:rPr>
        <mc:AlternateContent>
          <mc:Choice Requires="wpc">
            <w:drawing>
              <wp:anchor distT="0" distB="0" distL="114300" distR="114300" simplePos="0" relativeHeight="251658240" behindDoc="0" locked="0" layoutInCell="1" allowOverlap="1">
                <wp:simplePos x="0" y="0"/>
                <wp:positionH relativeFrom="column">
                  <wp:posOffset>205105</wp:posOffset>
                </wp:positionH>
                <wp:positionV relativeFrom="paragraph">
                  <wp:posOffset>204470</wp:posOffset>
                </wp:positionV>
                <wp:extent cx="4000500" cy="718820"/>
                <wp:effectExtent l="0" t="0" r="0" b="0"/>
                <wp:wrapNone/>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149FA67" id="Canvas 2" o:spid="_x0000_s1026" editas="canvas" style="position:absolute;margin-left:16.15pt;margin-top:16.1pt;width:315pt;height:56.6pt;z-index:251658240" coordsize="40005,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7188;visibility:visible;mso-wrap-style:square">
                  <v:fill o:detectmouseclick="t"/>
                  <v:path o:connecttype="none"/>
                </v:shape>
              </v:group>
            </w:pict>
          </mc:Fallback>
        </mc:AlternateContent>
      </w:r>
    </w:p>
    <w:p w:rsidR="00B272E9" w:rsidRPr="00D741BE" w:rsidRDefault="005824A7" w:rsidP="00B272E9">
      <w:pPr>
        <w:rPr>
          <w:rFonts w:cs="Arial"/>
        </w:rPr>
      </w:pPr>
      <w:r w:rsidRPr="00D741BE">
        <w:rPr>
          <w:rFonts w:cs="Arial"/>
        </w:rPr>
        <w:tab/>
      </w:r>
      <w:r w:rsidRPr="00D741BE">
        <w:rPr>
          <w:rFonts w:cs="Arial"/>
        </w:rPr>
        <w:tab/>
      </w:r>
      <w:r w:rsidRPr="00D741BE">
        <w:rPr>
          <w:rFonts w:cs="Arial"/>
        </w:rPr>
        <w:tab/>
      </w:r>
      <w:r w:rsidRPr="00D741BE">
        <w:rPr>
          <w:rFonts w:cs="Arial"/>
        </w:rPr>
        <w:tab/>
      </w:r>
      <w:r w:rsidRPr="00D741BE">
        <w:rPr>
          <w:rFonts w:cs="Arial"/>
        </w:rPr>
        <w:tab/>
      </w:r>
      <w:r w:rsidRPr="00D741BE">
        <w:rPr>
          <w:rFonts w:cs="Arial"/>
        </w:rPr>
        <w:tab/>
      </w:r>
      <w:r w:rsidRPr="00D741BE">
        <w:rPr>
          <w:rFonts w:cs="Arial"/>
        </w:rPr>
        <w:tab/>
      </w:r>
      <w:r w:rsidRPr="00D741BE">
        <w:rPr>
          <w:rFonts w:cs="Arial"/>
        </w:rPr>
        <w:tab/>
      </w:r>
      <w:r w:rsidRPr="00D741BE">
        <w:rPr>
          <w:rFonts w:cs="Arial"/>
        </w:rPr>
        <w:tab/>
      </w:r>
    </w:p>
    <w:p w:rsidR="005824A7" w:rsidRPr="00D741BE" w:rsidRDefault="001748BA" w:rsidP="005824A7">
      <w:pPr>
        <w:ind w:left="5400" w:firstLine="360"/>
        <w:rPr>
          <w:rFonts w:ascii="Times New Roman" w:hAnsi="Times New Roman"/>
          <w:b/>
          <w:sz w:val="24"/>
          <w:szCs w:val="24"/>
          <w:lang w:val="sr-Cyrl-CS" w:eastAsia="en-US"/>
        </w:rPr>
      </w:pPr>
      <w:r w:rsidRPr="00D741BE">
        <w:rPr>
          <w:rFonts w:cs="Arial"/>
          <w:noProof/>
          <w:lang w:val="sr-Latn-RS" w:eastAsia="sr-Latn-RS"/>
        </w:rPr>
        <w:drawing>
          <wp:anchor distT="0" distB="0" distL="114300" distR="114300" simplePos="0" relativeHeight="251661312" behindDoc="0" locked="0" layoutInCell="1" allowOverlap="1">
            <wp:simplePos x="0" y="0"/>
            <wp:positionH relativeFrom="column">
              <wp:posOffset>252730</wp:posOffset>
            </wp:positionH>
            <wp:positionV relativeFrom="paragraph">
              <wp:posOffset>65405</wp:posOffset>
            </wp:positionV>
            <wp:extent cx="685165" cy="5715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165" cy="571500"/>
                    </a:xfrm>
                    <a:prstGeom prst="rect">
                      <a:avLst/>
                    </a:prstGeom>
                    <a:noFill/>
                  </pic:spPr>
                </pic:pic>
              </a:graphicData>
            </a:graphic>
          </wp:anchor>
        </w:drawing>
      </w:r>
      <w:r w:rsidR="001129AC" w:rsidRPr="00D741BE">
        <w:rPr>
          <w:rFonts w:cs="Arial"/>
          <w:noProof/>
          <w:lang w:val="sr-Latn-RS" w:eastAsia="sr-Latn-RS"/>
        </w:rPr>
        <mc:AlternateContent>
          <mc:Choice Requires="wps">
            <w:drawing>
              <wp:anchor distT="0" distB="0" distL="114300" distR="114300" simplePos="0" relativeHeight="251660288" behindDoc="0" locked="0" layoutInCell="1" allowOverlap="1">
                <wp:simplePos x="0" y="0"/>
                <wp:positionH relativeFrom="column">
                  <wp:posOffset>848360</wp:posOffset>
                </wp:positionH>
                <wp:positionV relativeFrom="paragraph">
                  <wp:posOffset>128905</wp:posOffset>
                </wp:positionV>
                <wp:extent cx="2328545" cy="6858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6858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120" w:rsidRPr="00AF7041" w:rsidRDefault="00DC5120" w:rsidP="006F2EA1">
                            <w:pPr>
                              <w:autoSpaceDE w:val="0"/>
                              <w:autoSpaceDN w:val="0"/>
                              <w:adjustRightInd w:val="0"/>
                              <w:ind w:left="-540"/>
                              <w:jc w:val="center"/>
                              <w:rPr>
                                <w:rFonts w:cs="Arial"/>
                                <w:b/>
                                <w:bCs/>
                                <w:i/>
                                <w:iCs/>
                                <w:color w:val="000000"/>
                                <w:szCs w:val="28"/>
                                <w:lang w:val="sl-SI"/>
                              </w:rPr>
                            </w:pPr>
                            <w:r w:rsidRPr="006F2EA1">
                              <w:rPr>
                                <w:rFonts w:cs="Arial"/>
                                <w:b/>
                                <w:bCs/>
                                <w:color w:val="000000"/>
                                <w:sz w:val="24"/>
                                <w:szCs w:val="28"/>
                                <w:lang w:val="sr-Cyrl-CS"/>
                              </w:rPr>
                              <w:t xml:space="preserve">ФОНД ЗА РАЗВОЈ </w:t>
                            </w:r>
                            <w:r w:rsidRPr="006F2EA1">
                              <w:rPr>
                                <w:rFonts w:cs="Arial"/>
                                <w:b/>
                                <w:bCs/>
                                <w:color w:val="000000"/>
                                <w:sz w:val="24"/>
                                <w:szCs w:val="28"/>
                                <w:lang w:val="sr-Cyrl-CS"/>
                              </w:rPr>
                              <w:br/>
                              <w:t xml:space="preserve">   РЕПУБЛИКЕ СРБИЈЕ</w:t>
                            </w:r>
                            <w:r>
                              <w:rPr>
                                <w:rFonts w:cs="Arial"/>
                                <w:b/>
                                <w:bCs/>
                                <w:color w:val="000000"/>
                                <w:szCs w:val="28"/>
                                <w:lang w:val="sr-Cyrl-CS"/>
                              </w:rPr>
                              <w:br/>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66.8pt;margin-top:10.15pt;width:183.3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" filled="f" fillcolor="#bbe0e3" stroked="f">
                <v:textbox>
                  <w:txbxContent>
                    <w:p w:rsidR="00DC5120" w:rsidRPr="00AF7041" w:rsidRDefault="00DC5120" w:rsidP="006F2EA1">
                      <w:pPr>
                        <w:autoSpaceDE w:val="0"/>
                        <w:autoSpaceDN w:val="0"/>
                        <w:adjustRightInd w:val="0"/>
                        <w:ind w:left="-540"/>
                        <w:jc w:val="center"/>
                        <w:rPr>
                          <w:rFonts w:cs="Arial"/>
                          <w:b/>
                          <w:bCs/>
                          <w:i/>
                          <w:iCs/>
                          <w:color w:val="000000"/>
                          <w:szCs w:val="28"/>
                          <w:lang w:val="sl-SI"/>
                        </w:rPr>
                      </w:pPr>
                      <w:r w:rsidRPr="006F2EA1">
                        <w:rPr>
                          <w:rFonts w:cs="Arial"/>
                          <w:b/>
                          <w:bCs/>
                          <w:color w:val="000000"/>
                          <w:sz w:val="24"/>
                          <w:szCs w:val="28"/>
                          <w:lang w:val="sr-Cyrl-CS"/>
                        </w:rPr>
                        <w:t xml:space="preserve">ФОНД ЗА РАЗВОЈ </w:t>
                      </w:r>
                      <w:r w:rsidRPr="006F2EA1">
                        <w:rPr>
                          <w:rFonts w:cs="Arial"/>
                          <w:b/>
                          <w:bCs/>
                          <w:color w:val="000000"/>
                          <w:sz w:val="24"/>
                          <w:szCs w:val="28"/>
                          <w:lang w:val="sr-Cyrl-CS"/>
                        </w:rPr>
                        <w:br/>
                        <w:t xml:space="preserve">   РЕПУБЛИКЕ СРБИЈЕ</w:t>
                      </w:r>
                      <w:r>
                        <w:rPr>
                          <w:rFonts w:cs="Arial"/>
                          <w:b/>
                          <w:bCs/>
                          <w:color w:val="000000"/>
                          <w:szCs w:val="28"/>
                          <w:lang w:val="sr-Cyrl-CS"/>
                        </w:rPr>
                        <w:br/>
                      </w:r>
                    </w:p>
                  </w:txbxContent>
                </v:textbox>
              </v:rect>
            </w:pict>
          </mc:Fallback>
        </mc:AlternateContent>
      </w:r>
      <w:r w:rsidR="006F2EA1" w:rsidRPr="00D741BE">
        <w:rPr>
          <w:rFonts w:cs="Arial"/>
        </w:rPr>
        <w:tab/>
      </w:r>
      <w:r w:rsidR="005824A7" w:rsidRPr="00D741BE">
        <w:rPr>
          <w:rFonts w:cs="Arial"/>
        </w:rPr>
        <w:tab/>
      </w:r>
      <w:r w:rsidR="005824A7" w:rsidRPr="00D741BE">
        <w:rPr>
          <w:rFonts w:cs="Arial"/>
        </w:rPr>
        <w:tab/>
      </w:r>
      <w:r w:rsidR="005824A7" w:rsidRPr="00D741BE">
        <w:rPr>
          <w:rFonts w:cs="Arial"/>
        </w:rPr>
        <w:tab/>
      </w:r>
      <w:r w:rsidR="005824A7" w:rsidRPr="00D741BE">
        <w:rPr>
          <w:rFonts w:cs="Arial"/>
        </w:rPr>
        <w:tab/>
      </w:r>
      <w:r w:rsidR="005824A7" w:rsidRPr="00D741BE">
        <w:rPr>
          <w:rFonts w:ascii="Times New Roman" w:hAnsi="Times New Roman"/>
          <w:b/>
          <w:sz w:val="24"/>
          <w:szCs w:val="24"/>
          <w:lang w:eastAsia="en-US"/>
        </w:rPr>
        <w:t xml:space="preserve">             </w:t>
      </w:r>
      <w:r w:rsidR="005824A7" w:rsidRPr="00D741BE">
        <w:rPr>
          <w:rFonts w:ascii="Times New Roman" w:hAnsi="Times New Roman"/>
          <w:b/>
          <w:sz w:val="24"/>
          <w:szCs w:val="24"/>
          <w:lang w:val="sr-Cyrl-CS" w:eastAsia="en-US"/>
        </w:rPr>
        <w:t>Република Србија</w:t>
      </w:r>
    </w:p>
    <w:p w:rsidR="005824A7" w:rsidRPr="00D741BE" w:rsidRDefault="005824A7" w:rsidP="005824A7">
      <w:pPr>
        <w:ind w:left="5400"/>
        <w:rPr>
          <w:rFonts w:ascii="Times New Roman" w:hAnsi="Times New Roman"/>
          <w:b/>
          <w:sz w:val="24"/>
          <w:szCs w:val="24"/>
          <w:lang w:val="sr-Cyrl-CS" w:eastAsia="en-US"/>
        </w:rPr>
      </w:pPr>
      <w:r w:rsidRPr="00D741BE">
        <w:rPr>
          <w:rFonts w:ascii="Times New Roman" w:hAnsi="Times New Roman"/>
          <w:b/>
          <w:sz w:val="24"/>
          <w:szCs w:val="24"/>
          <w:lang w:eastAsia="en-US"/>
        </w:rPr>
        <w:t xml:space="preserve">    </w:t>
      </w:r>
      <w:r w:rsidRPr="00D741BE">
        <w:rPr>
          <w:rFonts w:ascii="Times New Roman" w:hAnsi="Times New Roman"/>
          <w:b/>
          <w:sz w:val="24"/>
          <w:szCs w:val="24"/>
          <w:lang w:val="ru-RU" w:eastAsia="en-US"/>
        </w:rPr>
        <w:t>М</w:t>
      </w:r>
      <w:r w:rsidRPr="00D741BE">
        <w:rPr>
          <w:rFonts w:ascii="Times New Roman" w:hAnsi="Times New Roman"/>
          <w:b/>
          <w:sz w:val="24"/>
          <w:szCs w:val="24"/>
          <w:lang w:val="sr-Cyrl-CS" w:eastAsia="en-US"/>
        </w:rPr>
        <w:t>ИНИСТАРСТВО ПРИВРЕДЕ</w:t>
      </w:r>
    </w:p>
    <w:p w:rsidR="005824A7" w:rsidRPr="00D741BE" w:rsidRDefault="005824A7" w:rsidP="005824A7">
      <w:pPr>
        <w:jc w:val="both"/>
        <w:rPr>
          <w:rFonts w:ascii="Times New Roman" w:hAnsi="Times New Roman"/>
          <w:sz w:val="18"/>
          <w:szCs w:val="18"/>
          <w:lang w:val="sr-Cyrl-CS" w:eastAsia="en-US"/>
        </w:rPr>
      </w:pPr>
    </w:p>
    <w:p w:rsidR="00F9778C" w:rsidRPr="00D741BE" w:rsidRDefault="00F9778C" w:rsidP="00F9778C">
      <w:pPr>
        <w:jc w:val="center"/>
        <w:rPr>
          <w:b/>
          <w:sz w:val="24"/>
          <w:szCs w:val="24"/>
          <w:lang w:val="sr-Cyrl-CS"/>
        </w:rPr>
      </w:pPr>
    </w:p>
    <w:p w:rsidR="00155FB3" w:rsidRPr="00D741BE" w:rsidRDefault="0023276E" w:rsidP="00155FB3">
      <w:pPr>
        <w:jc w:val="center"/>
        <w:rPr>
          <w:rFonts w:ascii="Times New Roman" w:hAnsi="Times New Roman"/>
          <w:b/>
          <w:sz w:val="24"/>
          <w:szCs w:val="24"/>
          <w:lang w:val="sr-Cyrl-CS" w:eastAsia="sr-Cyrl-CS"/>
        </w:rPr>
      </w:pPr>
      <w:r w:rsidRPr="00D741BE">
        <w:rPr>
          <w:rFonts w:ascii="Times New Roman" w:hAnsi="Times New Roman"/>
          <w:b/>
          <w:sz w:val="24"/>
          <w:szCs w:val="24"/>
          <w:lang w:val="sr-Cyrl-CS"/>
        </w:rPr>
        <w:t>ИНВЕСТИЦИОНИ КРЕДИТИ</w:t>
      </w:r>
      <w:r w:rsidRPr="00D741BE">
        <w:rPr>
          <w:rFonts w:ascii="Times New Roman" w:hAnsi="Times New Roman"/>
          <w:b/>
          <w:sz w:val="24"/>
          <w:szCs w:val="24"/>
          <w:lang w:val="sr-Cyrl-CS" w:eastAsia="sr-Cyrl-CS"/>
        </w:rPr>
        <w:t xml:space="preserve"> ПО ПРОГРАМУ ПОДСТИЦАЊА РАЗВОЈА ПРЕДУЗЕТНИШТВА КРОЗ РАЗВОЈНЕ ПРОЈЕКТЕ </w:t>
      </w:r>
    </w:p>
    <w:p w:rsidR="00F9778C" w:rsidRPr="00D741BE" w:rsidRDefault="00F9778C" w:rsidP="00F9778C">
      <w:pPr>
        <w:jc w:val="center"/>
        <w:rPr>
          <w:rFonts w:ascii="Times New Roman" w:hAnsi="Times New Roman"/>
          <w:lang w:val="sr-Cyrl-CS" w:eastAsia="sr-Cyrl-CS"/>
        </w:rPr>
      </w:pPr>
    </w:p>
    <w:p w:rsidR="007A0474" w:rsidRPr="00D741BE" w:rsidRDefault="007A0474" w:rsidP="00BC649B">
      <w:pPr>
        <w:jc w:val="center"/>
        <w:rPr>
          <w:rFonts w:cs="Arial"/>
          <w:b/>
          <w:sz w:val="20"/>
          <w:lang w:val="sr-Cyrl-CS"/>
        </w:rPr>
      </w:pPr>
    </w:p>
    <w:p w:rsidR="00D82D7B" w:rsidRPr="00D741BE" w:rsidRDefault="00590CC1" w:rsidP="00023B5E">
      <w:pPr>
        <w:jc w:val="center"/>
        <w:rPr>
          <w:rFonts w:ascii="Times New Roman" w:hAnsi="Times New Roman"/>
          <w:b/>
          <w:sz w:val="24"/>
          <w:szCs w:val="24"/>
          <w:lang w:val="sl-SI"/>
        </w:rPr>
      </w:pPr>
      <w:r w:rsidRPr="00D741BE">
        <w:rPr>
          <w:rFonts w:ascii="Times New Roman" w:hAnsi="Times New Roman"/>
          <w:b/>
          <w:sz w:val="24"/>
          <w:szCs w:val="24"/>
          <w:lang w:val="sr-Cyrl-CS"/>
        </w:rPr>
        <w:t>Садржај потребне документације за одобрење кредита за правна лица</w:t>
      </w:r>
      <w:r w:rsidR="004602E2" w:rsidRPr="00D741BE">
        <w:rPr>
          <w:rFonts w:ascii="Times New Roman" w:hAnsi="Times New Roman"/>
          <w:b/>
          <w:sz w:val="24"/>
          <w:szCs w:val="24"/>
          <w:lang w:val="sr-Cyrl-CS"/>
        </w:rPr>
        <w:t xml:space="preserve"> и задруге</w:t>
      </w:r>
      <w:r w:rsidRPr="00D741BE">
        <w:rPr>
          <w:rFonts w:ascii="Times New Roman" w:hAnsi="Times New Roman"/>
          <w:b/>
          <w:sz w:val="24"/>
          <w:szCs w:val="24"/>
          <w:lang w:val="sr-Cyrl-CS"/>
        </w:rPr>
        <w:t>:</w:t>
      </w:r>
    </w:p>
    <w:p w:rsidR="00037A42" w:rsidRPr="00D741BE" w:rsidRDefault="00037A42" w:rsidP="00037A42">
      <w:pPr>
        <w:jc w:val="both"/>
        <w:rPr>
          <w:rFonts w:cs="Arial"/>
          <w:b/>
          <w:sz w:val="20"/>
          <w:lang w:val="sr-Cyrl-CS"/>
        </w:rPr>
      </w:pPr>
    </w:p>
    <w:p w:rsidR="00037A42" w:rsidRPr="00D741BE" w:rsidRDefault="00590CC1" w:rsidP="00037A42">
      <w:pPr>
        <w:pStyle w:val="ListParagraph"/>
        <w:numPr>
          <w:ilvl w:val="0"/>
          <w:numId w:val="36"/>
        </w:numPr>
        <w:jc w:val="both"/>
        <w:rPr>
          <w:rFonts w:ascii="Times New Roman" w:hAnsi="Times New Roman"/>
          <w:sz w:val="24"/>
          <w:szCs w:val="24"/>
          <w:lang w:val="sr-Cyrl-CS"/>
        </w:rPr>
      </w:pPr>
      <w:r w:rsidRPr="00D741BE">
        <w:rPr>
          <w:rFonts w:ascii="Times New Roman" w:hAnsi="Times New Roman"/>
          <w:sz w:val="24"/>
          <w:szCs w:val="24"/>
        </w:rPr>
        <w:t xml:space="preserve">Обједињени </w:t>
      </w:r>
      <w:r w:rsidRPr="00D741BE">
        <w:rPr>
          <w:rFonts w:ascii="Times New Roman" w:hAnsi="Times New Roman"/>
          <w:sz w:val="24"/>
          <w:szCs w:val="24"/>
          <w:lang w:val="sr-Cyrl-CS"/>
        </w:rPr>
        <w:t>захтев</w:t>
      </w:r>
      <w:r w:rsidRPr="00D741BE">
        <w:rPr>
          <w:rFonts w:ascii="Times New Roman" w:hAnsi="Times New Roman"/>
          <w:b/>
          <w:sz w:val="24"/>
          <w:szCs w:val="24"/>
          <w:lang w:val="sr-Cyrl-CS"/>
        </w:rPr>
        <w:t>-</w:t>
      </w:r>
      <w:r w:rsidRPr="00D741BE">
        <w:rPr>
          <w:rFonts w:ascii="Times New Roman" w:hAnsi="Times New Roman"/>
          <w:sz w:val="24"/>
          <w:szCs w:val="24"/>
          <w:lang w:val="sr-Cyrl-CS"/>
        </w:rPr>
        <w:t>попуњен образац</w:t>
      </w:r>
    </w:p>
    <w:p w:rsidR="00CE1DBC" w:rsidRPr="00D741BE" w:rsidRDefault="00590CC1" w:rsidP="00037A42">
      <w:pPr>
        <w:pStyle w:val="ListParagraph"/>
        <w:numPr>
          <w:ilvl w:val="0"/>
          <w:numId w:val="36"/>
        </w:numPr>
        <w:jc w:val="both"/>
        <w:rPr>
          <w:rFonts w:ascii="Times New Roman" w:hAnsi="Times New Roman"/>
          <w:sz w:val="24"/>
          <w:szCs w:val="24"/>
          <w:lang w:val="sr-Latn-CS"/>
        </w:rPr>
      </w:pPr>
      <w:r w:rsidRPr="00D741BE">
        <w:rPr>
          <w:rFonts w:ascii="Times New Roman" w:hAnsi="Times New Roman"/>
          <w:sz w:val="24"/>
          <w:szCs w:val="24"/>
          <w:lang w:val="sr-Cyrl-CS"/>
        </w:rPr>
        <w:t>Инвестициони програм према садржају (датум израде програма не може бити старији од 6 месеци)</w:t>
      </w:r>
    </w:p>
    <w:p w:rsidR="003E689F" w:rsidRPr="00D741BE" w:rsidRDefault="00590CC1" w:rsidP="00037A42">
      <w:pPr>
        <w:pStyle w:val="ListParagraph"/>
        <w:numPr>
          <w:ilvl w:val="0"/>
          <w:numId w:val="36"/>
        </w:numPr>
        <w:jc w:val="both"/>
        <w:rPr>
          <w:rFonts w:ascii="Times New Roman" w:hAnsi="Times New Roman"/>
          <w:sz w:val="24"/>
          <w:szCs w:val="24"/>
          <w:lang w:val="sr-Cyrl-CS"/>
        </w:rPr>
      </w:pPr>
      <w:r w:rsidRPr="00D741BE">
        <w:rPr>
          <w:rFonts w:ascii="Times New Roman" w:hAnsi="Times New Roman"/>
          <w:sz w:val="24"/>
          <w:szCs w:val="24"/>
          <w:lang w:val="sr-Cyrl-CS"/>
        </w:rPr>
        <w:t>Одлука надлежног органа о усвајању инвестиционог програма</w:t>
      </w:r>
    </w:p>
    <w:p w:rsidR="00655F89" w:rsidRPr="00D741BE" w:rsidRDefault="00590CC1" w:rsidP="00DC5120">
      <w:pPr>
        <w:pStyle w:val="ListParagraph"/>
        <w:numPr>
          <w:ilvl w:val="0"/>
          <w:numId w:val="35"/>
        </w:numPr>
        <w:autoSpaceDE w:val="0"/>
        <w:autoSpaceDN w:val="0"/>
        <w:adjustRightInd w:val="0"/>
        <w:jc w:val="both"/>
        <w:rPr>
          <w:rFonts w:ascii="Times New Roman" w:hAnsi="Times New Roman"/>
          <w:color w:val="000000"/>
          <w:sz w:val="24"/>
          <w:szCs w:val="24"/>
          <w:lang w:val="sr-Cyrl-CS"/>
        </w:rPr>
      </w:pPr>
      <w:r w:rsidRPr="00D741BE">
        <w:rPr>
          <w:rFonts w:ascii="Times New Roman" w:hAnsi="Times New Roman"/>
          <w:sz w:val="24"/>
          <w:szCs w:val="24"/>
          <w:lang w:val="sr-Cyrl-CS"/>
        </w:rPr>
        <w:t>П</w:t>
      </w:r>
      <w:r w:rsidRPr="00D741BE">
        <w:rPr>
          <w:rFonts w:ascii="Times New Roman" w:hAnsi="Times New Roman"/>
          <w:sz w:val="24"/>
          <w:szCs w:val="24"/>
          <w:lang w:val="ru-RU"/>
        </w:rPr>
        <w:t>исан</w:t>
      </w:r>
      <w:r w:rsidRPr="00D741BE">
        <w:rPr>
          <w:rFonts w:ascii="Times New Roman" w:hAnsi="Times New Roman"/>
          <w:sz w:val="24"/>
          <w:szCs w:val="24"/>
          <w:lang w:val="sr-Latn-CS"/>
        </w:rPr>
        <w:t>a</w:t>
      </w:r>
      <w:r w:rsidR="00854218" w:rsidRPr="00D741BE">
        <w:rPr>
          <w:rFonts w:ascii="Times New Roman" w:hAnsi="Times New Roman"/>
          <w:sz w:val="24"/>
          <w:szCs w:val="24"/>
        </w:rPr>
        <w:t xml:space="preserve"> </w:t>
      </w:r>
      <w:r w:rsidRPr="00D741BE">
        <w:rPr>
          <w:rFonts w:ascii="Times New Roman" w:hAnsi="Times New Roman"/>
          <w:iCs/>
          <w:sz w:val="24"/>
          <w:szCs w:val="24"/>
          <w:lang w:val="sr-Cyrl-CS"/>
        </w:rPr>
        <w:t>изјава да у текућој фискалној години и у претходне две године (</w:t>
      </w:r>
      <w:r w:rsidR="007C1AE3" w:rsidRPr="00D741BE">
        <w:rPr>
          <w:rFonts w:ascii="Times New Roman" w:hAnsi="Times New Roman"/>
          <w:iCs/>
          <w:sz w:val="24"/>
          <w:szCs w:val="24"/>
          <w:lang w:val="sr-Cyrl-CS"/>
        </w:rPr>
        <w:t xml:space="preserve"> 2015, 2016, 2017.</w:t>
      </w:r>
      <w:r w:rsidRPr="00D741BE">
        <w:rPr>
          <w:rFonts w:ascii="Times New Roman" w:hAnsi="Times New Roman"/>
          <w:iCs/>
          <w:sz w:val="24"/>
          <w:szCs w:val="24"/>
          <w:lang w:val="sr-Cyrl-CS"/>
        </w:rPr>
        <w:t xml:space="preserve"> години) нису примили државну помоћ чија би висина заједно са траженим средствима прекорачила износ од 200.000 евра у динарској противвредности као и да нису примили бесповратна средства из јавних средстава по неком програму за исте намене у претходној или текућој  годин</w:t>
      </w:r>
      <w:r w:rsidRPr="00D741BE">
        <w:rPr>
          <w:rFonts w:ascii="Times New Roman" w:hAnsi="Times New Roman"/>
          <w:iCs/>
          <w:sz w:val="24"/>
          <w:szCs w:val="24"/>
          <w:lang w:val="ru-RU"/>
        </w:rPr>
        <w:t>и</w:t>
      </w:r>
      <w:r w:rsidR="005824A7" w:rsidRPr="00D741BE">
        <w:rPr>
          <w:rFonts w:ascii="Times New Roman" w:hAnsi="Times New Roman"/>
          <w:iCs/>
          <w:sz w:val="24"/>
          <w:szCs w:val="24"/>
          <w:lang w:val="ru-RU"/>
        </w:rPr>
        <w:t xml:space="preserve"> и да </w:t>
      </w:r>
      <w:r w:rsidRPr="00D741BE">
        <w:rPr>
          <w:rFonts w:ascii="Times New Roman" w:hAnsi="Times New Roman"/>
          <w:iCs/>
          <w:sz w:val="24"/>
          <w:szCs w:val="24"/>
          <w:lang w:val="sr-Cyrl-CS"/>
        </w:rPr>
        <w:t>ни</w:t>
      </w:r>
      <w:r w:rsidR="005824A7" w:rsidRPr="00D741BE">
        <w:rPr>
          <w:rFonts w:ascii="Times New Roman" w:hAnsi="Times New Roman"/>
          <w:iCs/>
          <w:sz w:val="24"/>
          <w:szCs w:val="24"/>
          <w:lang w:val="sr-Cyrl-CS"/>
        </w:rPr>
        <w:t>су</w:t>
      </w:r>
      <w:r w:rsidRPr="00D741BE">
        <w:rPr>
          <w:rFonts w:ascii="Times New Roman" w:hAnsi="Times New Roman"/>
          <w:iCs/>
          <w:sz w:val="24"/>
          <w:szCs w:val="24"/>
          <w:lang w:val="sr-Cyrl-CS"/>
        </w:rPr>
        <w:t xml:space="preserve"> у тешкоћама у складу са чланом 2.</w:t>
      </w:r>
      <w:r w:rsidRPr="00D741BE">
        <w:rPr>
          <w:rFonts w:ascii="Times New Roman" w:hAnsi="Times New Roman"/>
          <w:sz w:val="24"/>
          <w:szCs w:val="24"/>
          <w:lang w:val="sr-Cyrl-CS"/>
        </w:rPr>
        <w:t xml:space="preserve"> Уредбе о правилима за доделу државне помоћи </w:t>
      </w:r>
      <w:r w:rsidRPr="00D741BE">
        <w:rPr>
          <w:rFonts w:ascii="Times New Roman" w:hAnsi="Times New Roman"/>
          <w:iCs/>
          <w:sz w:val="24"/>
          <w:szCs w:val="24"/>
          <w:lang w:val="sr-Cyrl-CS"/>
        </w:rPr>
        <w:t>(„</w:t>
      </w:r>
      <w:r w:rsidRPr="00D741BE">
        <w:rPr>
          <w:rFonts w:ascii="Times New Roman" w:hAnsi="Times New Roman"/>
          <w:iCs/>
          <w:sz w:val="24"/>
          <w:szCs w:val="24"/>
        </w:rPr>
        <w:t>Сл</w:t>
      </w:r>
      <w:r w:rsidRPr="00D741BE">
        <w:rPr>
          <w:rFonts w:ascii="Times New Roman" w:hAnsi="Times New Roman"/>
          <w:iCs/>
          <w:sz w:val="24"/>
          <w:szCs w:val="24"/>
          <w:lang w:val="sr-Cyrl-CS"/>
        </w:rPr>
        <w:t>. г</w:t>
      </w:r>
      <w:r w:rsidRPr="00D741BE">
        <w:rPr>
          <w:rFonts w:ascii="Times New Roman" w:hAnsi="Times New Roman"/>
          <w:iCs/>
          <w:sz w:val="24"/>
          <w:szCs w:val="24"/>
        </w:rPr>
        <w:t>ласник РС”</w:t>
      </w:r>
      <w:r w:rsidRPr="00D741BE">
        <w:rPr>
          <w:rFonts w:ascii="Times New Roman" w:hAnsi="Times New Roman"/>
          <w:iCs/>
          <w:sz w:val="24"/>
          <w:szCs w:val="24"/>
          <w:lang w:val="sr-Cyrl-CS"/>
        </w:rPr>
        <w:t xml:space="preserve">, </w:t>
      </w:r>
      <w:r w:rsidRPr="00D741BE">
        <w:rPr>
          <w:rFonts w:ascii="Times New Roman" w:hAnsi="Times New Roman"/>
          <w:iCs/>
          <w:sz w:val="24"/>
          <w:szCs w:val="24"/>
        </w:rPr>
        <w:t>број</w:t>
      </w:r>
      <w:r w:rsidRPr="00D741BE">
        <w:rPr>
          <w:rFonts w:ascii="Times New Roman" w:hAnsi="Times New Roman"/>
          <w:iCs/>
          <w:sz w:val="24"/>
          <w:szCs w:val="24"/>
          <w:lang w:val="sr-Cyrl-CS"/>
        </w:rPr>
        <w:t xml:space="preserve"> 13/2010, 100/2011, 91/2012, 37/2013 и 97/2013).</w:t>
      </w:r>
    </w:p>
    <w:p w:rsidR="0003576C" w:rsidRPr="00D741BE" w:rsidRDefault="00590CC1" w:rsidP="0003576C">
      <w:pPr>
        <w:pStyle w:val="ListParagraph"/>
        <w:numPr>
          <w:ilvl w:val="0"/>
          <w:numId w:val="35"/>
        </w:numPr>
        <w:autoSpaceDE w:val="0"/>
        <w:autoSpaceDN w:val="0"/>
        <w:adjustRightInd w:val="0"/>
        <w:jc w:val="both"/>
        <w:rPr>
          <w:rFonts w:ascii="Times New Roman" w:hAnsi="Times New Roman"/>
          <w:color w:val="000000"/>
          <w:sz w:val="24"/>
          <w:szCs w:val="24"/>
          <w:lang w:val="sr-Cyrl-CS"/>
        </w:rPr>
      </w:pPr>
      <w:r w:rsidRPr="00D741BE">
        <w:rPr>
          <w:rFonts w:ascii="Times New Roman" w:hAnsi="Times New Roman"/>
          <w:sz w:val="24"/>
          <w:szCs w:val="24"/>
          <w:lang w:val="sr-Cyrl-CS"/>
        </w:rPr>
        <w:t xml:space="preserve">Изјава о повезаним лицима, на приложеном обрасцу. </w:t>
      </w:r>
      <w:r w:rsidRPr="00D741BE">
        <w:rPr>
          <w:rFonts w:ascii="Times New Roman" w:hAnsi="Times New Roman"/>
          <w:color w:val="000000"/>
          <w:sz w:val="24"/>
          <w:szCs w:val="24"/>
          <w:lang w:val="sr-Cyrl-CS"/>
        </w:rPr>
        <w:t>Уколико привредни субјект има повезана лица потребно је доставити и копије финансијских извештаја за повезана лица за претходне две године</w:t>
      </w:r>
      <w:r w:rsidR="00B86C07" w:rsidRPr="00D741BE">
        <w:rPr>
          <w:rFonts w:ascii="Times New Roman" w:hAnsi="Times New Roman"/>
          <w:color w:val="000000"/>
          <w:sz w:val="24"/>
          <w:szCs w:val="24"/>
          <w:lang w:val="en-US"/>
        </w:rPr>
        <w:t>.</w:t>
      </w:r>
    </w:p>
    <w:p w:rsidR="00F9778C" w:rsidRPr="00D741BE" w:rsidRDefault="00F9778C" w:rsidP="00B86C07">
      <w:pPr>
        <w:autoSpaceDE w:val="0"/>
        <w:autoSpaceDN w:val="0"/>
        <w:adjustRightInd w:val="0"/>
        <w:jc w:val="both"/>
        <w:rPr>
          <w:rFonts w:cs="Arial"/>
          <w:color w:val="000000"/>
          <w:sz w:val="20"/>
          <w:lang w:val="sr-Cyrl-CS"/>
        </w:rPr>
      </w:pPr>
    </w:p>
    <w:p w:rsidR="00537116" w:rsidRPr="00D741BE" w:rsidRDefault="00537116" w:rsidP="003E689F">
      <w:pPr>
        <w:ind w:firstLine="720"/>
        <w:jc w:val="both"/>
        <w:rPr>
          <w:rFonts w:cs="Arial"/>
          <w:sz w:val="20"/>
          <w:lang w:val="sr-Cyrl-CS"/>
        </w:rPr>
      </w:pPr>
    </w:p>
    <w:p w:rsidR="003E689F" w:rsidRPr="00D741BE" w:rsidRDefault="00590CC1" w:rsidP="00D82D7B">
      <w:pPr>
        <w:ind w:firstLine="708"/>
        <w:jc w:val="both"/>
        <w:rPr>
          <w:rFonts w:ascii="Times New Roman" w:hAnsi="Times New Roman"/>
          <w:b/>
          <w:i/>
          <w:sz w:val="24"/>
          <w:szCs w:val="24"/>
          <w:u w:val="single"/>
          <w:lang w:val="sr-Latn-CS"/>
        </w:rPr>
      </w:pPr>
      <w:r w:rsidRPr="00D741BE">
        <w:rPr>
          <w:rFonts w:ascii="Times New Roman" w:hAnsi="Times New Roman"/>
          <w:b/>
          <w:i/>
          <w:sz w:val="24"/>
          <w:szCs w:val="24"/>
          <w:u w:val="single"/>
          <w:lang w:val="sr-Cyrl-CS"/>
        </w:rPr>
        <w:t>Статусна документација:</w:t>
      </w:r>
    </w:p>
    <w:p w:rsidR="00811949" w:rsidRPr="00D741BE" w:rsidRDefault="00811949" w:rsidP="00D82D7B">
      <w:pPr>
        <w:ind w:firstLine="708"/>
        <w:jc w:val="both"/>
        <w:rPr>
          <w:rFonts w:ascii="Times New Roman" w:hAnsi="Times New Roman"/>
          <w:b/>
          <w:i/>
          <w:sz w:val="24"/>
          <w:szCs w:val="24"/>
          <w:u w:val="single"/>
          <w:lang w:val="sr-Latn-CS"/>
        </w:rPr>
      </w:pPr>
    </w:p>
    <w:p w:rsidR="005744E3" w:rsidRPr="00D741BE" w:rsidRDefault="00590CC1" w:rsidP="00037A42">
      <w:pPr>
        <w:pStyle w:val="ListParagraph"/>
        <w:numPr>
          <w:ilvl w:val="0"/>
          <w:numId w:val="35"/>
        </w:numPr>
        <w:autoSpaceDE w:val="0"/>
        <w:autoSpaceDN w:val="0"/>
        <w:adjustRightInd w:val="0"/>
        <w:jc w:val="both"/>
        <w:rPr>
          <w:rFonts w:ascii="Times New Roman" w:hAnsi="Times New Roman"/>
          <w:sz w:val="24"/>
          <w:szCs w:val="24"/>
          <w:lang w:val="sr-Cyrl-CS"/>
        </w:rPr>
      </w:pPr>
      <w:r w:rsidRPr="00D741BE">
        <w:rPr>
          <w:rFonts w:ascii="Times New Roman" w:hAnsi="Times New Roman"/>
          <w:sz w:val="24"/>
          <w:szCs w:val="24"/>
          <w:lang w:val="sr-Cyrl-CS"/>
        </w:rPr>
        <w:t xml:space="preserve">Копија извода или решења о </w:t>
      </w:r>
      <w:r w:rsidR="00001418" w:rsidRPr="00D741BE">
        <w:rPr>
          <w:rFonts w:ascii="Times New Roman" w:hAnsi="Times New Roman"/>
          <w:sz w:val="24"/>
          <w:szCs w:val="24"/>
          <w:lang w:val="sr-Cyrl-CS"/>
        </w:rPr>
        <w:t>регистрацији у АПР-у  у складу са законом којим се уређује регистрација привредних субјеката</w:t>
      </w:r>
      <w:r w:rsidR="00DE2E37" w:rsidRPr="00D741BE">
        <w:rPr>
          <w:rFonts w:ascii="Times New Roman" w:hAnsi="Times New Roman"/>
          <w:sz w:val="24"/>
          <w:szCs w:val="24"/>
          <w:lang w:val="sr-Cyrl-CS"/>
        </w:rPr>
        <w:t xml:space="preserve">. Датум регистрација мора бити </w:t>
      </w:r>
      <w:r w:rsidR="00001418" w:rsidRPr="00D741BE">
        <w:rPr>
          <w:rFonts w:ascii="Times New Roman" w:hAnsi="Times New Roman"/>
          <w:sz w:val="24"/>
          <w:szCs w:val="24"/>
          <w:lang w:val="sr-Cyrl-CS"/>
        </w:rPr>
        <w:t xml:space="preserve"> на</w:t>
      </w:r>
      <w:r w:rsidR="00DE2E37" w:rsidRPr="00D741BE">
        <w:rPr>
          <w:rFonts w:ascii="Times New Roman" w:hAnsi="Times New Roman"/>
          <w:sz w:val="24"/>
          <w:szCs w:val="24"/>
          <w:lang w:val="sr-Cyrl-CS"/>
        </w:rPr>
        <w:t>ј</w:t>
      </w:r>
      <w:r w:rsidR="00001418" w:rsidRPr="00D741BE">
        <w:rPr>
          <w:rFonts w:ascii="Times New Roman" w:hAnsi="Times New Roman"/>
          <w:sz w:val="24"/>
          <w:szCs w:val="24"/>
          <w:lang w:val="sr-Cyrl-CS"/>
        </w:rPr>
        <w:t xml:space="preserve">касније до 31.12.2014.г., односно најкасније до 31.12.2012.г. за привредне субјекте који подносе захтеве за финансирање у укупној вредности већој </w:t>
      </w:r>
      <w:r w:rsidR="005744E3" w:rsidRPr="00D741BE">
        <w:rPr>
          <w:rFonts w:ascii="Times New Roman" w:hAnsi="Times New Roman"/>
          <w:sz w:val="24"/>
          <w:szCs w:val="24"/>
          <w:lang w:val="sr-Cyrl-CS"/>
        </w:rPr>
        <w:t xml:space="preserve">од 12.500.000,00 динара. </w:t>
      </w:r>
    </w:p>
    <w:p w:rsidR="00037A42" w:rsidRPr="00D741BE" w:rsidRDefault="00590CC1" w:rsidP="00037A42">
      <w:pPr>
        <w:pStyle w:val="ListParagraph"/>
        <w:numPr>
          <w:ilvl w:val="0"/>
          <w:numId w:val="35"/>
        </w:numPr>
        <w:autoSpaceDE w:val="0"/>
        <w:autoSpaceDN w:val="0"/>
        <w:adjustRightInd w:val="0"/>
        <w:jc w:val="both"/>
        <w:rPr>
          <w:rFonts w:ascii="Times New Roman" w:hAnsi="Times New Roman"/>
          <w:sz w:val="24"/>
          <w:szCs w:val="24"/>
          <w:lang w:val="sr-Cyrl-CS"/>
        </w:rPr>
      </w:pPr>
      <w:r w:rsidRPr="00D741BE">
        <w:rPr>
          <w:rFonts w:ascii="Times New Roman" w:hAnsi="Times New Roman"/>
          <w:sz w:val="24"/>
          <w:szCs w:val="24"/>
          <w:lang w:val="sr-Cyrl-CS"/>
        </w:rPr>
        <w:t>Копија р</w:t>
      </w:r>
      <w:r w:rsidRPr="00D741BE">
        <w:rPr>
          <w:rFonts w:ascii="Times New Roman" w:hAnsi="Times New Roman"/>
          <w:sz w:val="24"/>
          <w:szCs w:val="24"/>
          <w:lang w:val="sr-Latn-CS"/>
        </w:rPr>
        <w:t>ешењ</w:t>
      </w:r>
      <w:r w:rsidRPr="00D741BE">
        <w:rPr>
          <w:rFonts w:ascii="Times New Roman" w:hAnsi="Times New Roman"/>
          <w:sz w:val="24"/>
          <w:szCs w:val="24"/>
        </w:rPr>
        <w:t>а</w:t>
      </w:r>
      <w:r w:rsidRPr="00D741BE">
        <w:rPr>
          <w:rFonts w:ascii="Times New Roman" w:hAnsi="Times New Roman"/>
          <w:sz w:val="24"/>
          <w:szCs w:val="24"/>
          <w:lang w:val="sr-Latn-CS"/>
        </w:rPr>
        <w:t xml:space="preserve"> о утврђивању пореског идентификационог броја-ПИБ</w:t>
      </w:r>
    </w:p>
    <w:p w:rsidR="00037A42" w:rsidRPr="00D741BE" w:rsidRDefault="00590CC1" w:rsidP="00037A42">
      <w:pPr>
        <w:pStyle w:val="ListParagraph"/>
        <w:numPr>
          <w:ilvl w:val="0"/>
          <w:numId w:val="35"/>
        </w:numPr>
        <w:autoSpaceDE w:val="0"/>
        <w:autoSpaceDN w:val="0"/>
        <w:adjustRightInd w:val="0"/>
        <w:jc w:val="both"/>
        <w:rPr>
          <w:rFonts w:ascii="Times New Roman" w:hAnsi="Times New Roman"/>
          <w:sz w:val="24"/>
          <w:szCs w:val="24"/>
        </w:rPr>
      </w:pPr>
      <w:r w:rsidRPr="00D741BE">
        <w:rPr>
          <w:rFonts w:ascii="Times New Roman" w:hAnsi="Times New Roman"/>
          <w:sz w:val="24"/>
          <w:szCs w:val="24"/>
          <w:lang w:val="sr-Cyrl-CS"/>
        </w:rPr>
        <w:t>Копија А</w:t>
      </w:r>
      <w:r w:rsidRPr="00D741BE">
        <w:rPr>
          <w:rFonts w:ascii="Times New Roman" w:hAnsi="Times New Roman"/>
          <w:sz w:val="24"/>
          <w:szCs w:val="24"/>
        </w:rPr>
        <w:t>кта о оснивању</w:t>
      </w:r>
      <w:r w:rsidRPr="00D741BE">
        <w:rPr>
          <w:rFonts w:ascii="Times New Roman" w:hAnsi="Times New Roman"/>
          <w:sz w:val="24"/>
          <w:szCs w:val="24"/>
          <w:lang w:val="sr-Cyrl-CS"/>
        </w:rPr>
        <w:t>и/</w:t>
      </w:r>
      <w:r w:rsidRPr="00D741BE">
        <w:rPr>
          <w:rFonts w:ascii="Times New Roman" w:hAnsi="Times New Roman"/>
          <w:sz w:val="24"/>
          <w:szCs w:val="24"/>
        </w:rPr>
        <w:t>илиСтатута</w:t>
      </w:r>
      <w:r w:rsidR="0023276E" w:rsidRPr="00D741BE">
        <w:rPr>
          <w:rFonts w:ascii="Times New Roman" w:hAnsi="Times New Roman"/>
          <w:sz w:val="24"/>
          <w:szCs w:val="24"/>
          <w:lang w:val="sr-Cyrl-CS"/>
        </w:rPr>
        <w:t>,</w:t>
      </w:r>
    </w:p>
    <w:p w:rsidR="008C5DDE" w:rsidRPr="00D741BE" w:rsidRDefault="00590CC1" w:rsidP="00037A42">
      <w:pPr>
        <w:pStyle w:val="ListParagraph"/>
        <w:numPr>
          <w:ilvl w:val="0"/>
          <w:numId w:val="35"/>
        </w:numPr>
        <w:autoSpaceDE w:val="0"/>
        <w:autoSpaceDN w:val="0"/>
        <w:adjustRightInd w:val="0"/>
        <w:jc w:val="both"/>
        <w:rPr>
          <w:rFonts w:ascii="Times New Roman" w:hAnsi="Times New Roman"/>
          <w:sz w:val="24"/>
          <w:szCs w:val="24"/>
          <w:lang w:val="sr-Cyrl-CS"/>
        </w:rPr>
      </w:pPr>
      <w:r w:rsidRPr="00D741BE">
        <w:rPr>
          <w:rFonts w:ascii="Times New Roman" w:hAnsi="Times New Roman"/>
          <w:sz w:val="24"/>
          <w:szCs w:val="24"/>
          <w:lang w:val="sr-Cyrl-CS"/>
        </w:rPr>
        <w:t>Документација о пословном простору у коме се обавља делатност (Лист непокретности и/или решење о порезу и/или у</w:t>
      </w:r>
      <w:r w:rsidRPr="00D741BE">
        <w:rPr>
          <w:rFonts w:ascii="Times New Roman" w:hAnsi="Times New Roman"/>
          <w:sz w:val="24"/>
          <w:szCs w:val="24"/>
          <w:lang w:val="sr-Latn-CS"/>
        </w:rPr>
        <w:t>говор о закупу</w:t>
      </w:r>
      <w:r w:rsidR="0023276E" w:rsidRPr="00D741BE">
        <w:rPr>
          <w:rFonts w:ascii="Times New Roman" w:hAnsi="Times New Roman"/>
          <w:sz w:val="24"/>
          <w:szCs w:val="24"/>
          <w:lang w:val="sr-Cyrl-CS"/>
        </w:rPr>
        <w:t>)</w:t>
      </w:r>
    </w:p>
    <w:p w:rsidR="00A1667E" w:rsidRPr="00D741BE" w:rsidRDefault="00590CC1" w:rsidP="00037A42">
      <w:pPr>
        <w:pStyle w:val="ListParagraph"/>
        <w:numPr>
          <w:ilvl w:val="0"/>
          <w:numId w:val="35"/>
        </w:numPr>
        <w:autoSpaceDE w:val="0"/>
        <w:autoSpaceDN w:val="0"/>
        <w:adjustRightInd w:val="0"/>
        <w:jc w:val="both"/>
        <w:rPr>
          <w:rFonts w:ascii="Times New Roman" w:hAnsi="Times New Roman"/>
          <w:sz w:val="24"/>
          <w:szCs w:val="24"/>
          <w:lang w:val="sr-Latn-CS"/>
        </w:rPr>
      </w:pPr>
      <w:r w:rsidRPr="00D741BE">
        <w:rPr>
          <w:rFonts w:ascii="Times New Roman" w:hAnsi="Times New Roman"/>
          <w:sz w:val="24"/>
          <w:szCs w:val="24"/>
          <w:lang w:val="sr-Cyrl-CS"/>
        </w:rPr>
        <w:t>Копија ППП П</w:t>
      </w:r>
      <w:r w:rsidR="00AD017D" w:rsidRPr="00D741BE">
        <w:rPr>
          <w:rFonts w:ascii="Times New Roman" w:hAnsi="Times New Roman"/>
          <w:sz w:val="24"/>
          <w:szCs w:val="24"/>
        </w:rPr>
        <w:t>Д обра</w:t>
      </w:r>
      <w:r w:rsidR="00AD017D" w:rsidRPr="00D741BE">
        <w:rPr>
          <w:rFonts w:ascii="Times New Roman" w:hAnsi="Times New Roman"/>
          <w:sz w:val="24"/>
          <w:szCs w:val="24"/>
          <w:lang w:val="sr-Cyrl-CS"/>
        </w:rPr>
        <w:t>с</w:t>
      </w:r>
      <w:r w:rsidRPr="00D741BE">
        <w:rPr>
          <w:rFonts w:ascii="Times New Roman" w:hAnsi="Times New Roman"/>
          <w:sz w:val="24"/>
          <w:szCs w:val="24"/>
        </w:rPr>
        <w:t>ца</w:t>
      </w:r>
      <w:r w:rsidR="00854218" w:rsidRPr="00D741BE">
        <w:rPr>
          <w:rFonts w:ascii="Times New Roman" w:hAnsi="Times New Roman"/>
          <w:sz w:val="24"/>
          <w:szCs w:val="24"/>
        </w:rPr>
        <w:t xml:space="preserve"> </w:t>
      </w:r>
      <w:r w:rsidRPr="00D741BE">
        <w:rPr>
          <w:rFonts w:ascii="Times New Roman" w:hAnsi="Times New Roman"/>
          <w:sz w:val="24"/>
          <w:szCs w:val="24"/>
        </w:rPr>
        <w:t>оверен</w:t>
      </w:r>
      <w:r w:rsidR="00854218" w:rsidRPr="00D741BE">
        <w:rPr>
          <w:rFonts w:ascii="Times New Roman" w:hAnsi="Times New Roman"/>
          <w:sz w:val="24"/>
          <w:szCs w:val="24"/>
        </w:rPr>
        <w:t xml:space="preserve"> </w:t>
      </w:r>
      <w:r w:rsidRPr="00D741BE">
        <w:rPr>
          <w:rFonts w:ascii="Times New Roman" w:hAnsi="Times New Roman"/>
          <w:sz w:val="24"/>
          <w:szCs w:val="24"/>
        </w:rPr>
        <w:t>од</w:t>
      </w:r>
      <w:r w:rsidR="00854218" w:rsidRPr="00D741BE">
        <w:rPr>
          <w:rFonts w:ascii="Times New Roman" w:hAnsi="Times New Roman"/>
          <w:sz w:val="24"/>
          <w:szCs w:val="24"/>
        </w:rPr>
        <w:t xml:space="preserve"> </w:t>
      </w:r>
      <w:r w:rsidRPr="00D741BE">
        <w:rPr>
          <w:rFonts w:ascii="Times New Roman" w:hAnsi="Times New Roman"/>
          <w:sz w:val="24"/>
          <w:szCs w:val="24"/>
        </w:rPr>
        <w:t>стране</w:t>
      </w:r>
      <w:r w:rsidR="00854218" w:rsidRPr="00D741BE">
        <w:rPr>
          <w:rFonts w:ascii="Times New Roman" w:hAnsi="Times New Roman"/>
          <w:sz w:val="24"/>
          <w:szCs w:val="24"/>
        </w:rPr>
        <w:t xml:space="preserve"> </w:t>
      </w:r>
      <w:r w:rsidRPr="00D741BE">
        <w:rPr>
          <w:rFonts w:ascii="Times New Roman" w:hAnsi="Times New Roman"/>
          <w:sz w:val="24"/>
          <w:szCs w:val="24"/>
        </w:rPr>
        <w:t>Пореске</w:t>
      </w:r>
      <w:r w:rsidR="00854218" w:rsidRPr="00D741BE">
        <w:rPr>
          <w:rFonts w:ascii="Times New Roman" w:hAnsi="Times New Roman"/>
          <w:sz w:val="24"/>
          <w:szCs w:val="24"/>
        </w:rPr>
        <w:t xml:space="preserve"> </w:t>
      </w:r>
      <w:r w:rsidRPr="00D741BE">
        <w:rPr>
          <w:rFonts w:ascii="Times New Roman" w:hAnsi="Times New Roman"/>
          <w:sz w:val="24"/>
          <w:szCs w:val="24"/>
        </w:rPr>
        <w:t>управе</w:t>
      </w:r>
      <w:r w:rsidRPr="00D741BE">
        <w:rPr>
          <w:rFonts w:ascii="Times New Roman" w:hAnsi="Times New Roman"/>
          <w:sz w:val="24"/>
          <w:szCs w:val="24"/>
          <w:lang w:val="sr-Cyrl-CS"/>
        </w:rPr>
        <w:t xml:space="preserve"> и/или ППД ПД са Обавештењем о додели броја пријаве и броја одобрења за плаћање укупног износа</w:t>
      </w:r>
      <w:r w:rsidRPr="00D741BE">
        <w:rPr>
          <w:rFonts w:ascii="Times New Roman" w:hAnsi="Times New Roman"/>
          <w:sz w:val="24"/>
          <w:szCs w:val="24"/>
          <w:lang w:val="sr-Latn-CS"/>
        </w:rPr>
        <w:t xml:space="preserve"> (</w:t>
      </w:r>
      <w:r w:rsidRPr="00D741BE">
        <w:rPr>
          <w:rFonts w:ascii="Times New Roman" w:hAnsi="Times New Roman"/>
          <w:sz w:val="24"/>
          <w:szCs w:val="24"/>
        </w:rPr>
        <w:t xml:space="preserve">Копија </w:t>
      </w:r>
      <w:r w:rsidR="00AD017D" w:rsidRPr="00D741BE">
        <w:rPr>
          <w:rFonts w:ascii="Times New Roman" w:hAnsi="Times New Roman"/>
          <w:sz w:val="24"/>
          <w:szCs w:val="24"/>
          <w:lang w:val="sr-Latn-CS"/>
        </w:rPr>
        <w:t>БОП обра</w:t>
      </w:r>
      <w:r w:rsidR="00AD017D" w:rsidRPr="00D741BE">
        <w:rPr>
          <w:rFonts w:ascii="Times New Roman" w:hAnsi="Times New Roman"/>
          <w:sz w:val="24"/>
          <w:szCs w:val="24"/>
          <w:lang w:val="sr-Cyrl-CS"/>
        </w:rPr>
        <w:t>с</w:t>
      </w:r>
      <w:r w:rsidRPr="00D741BE">
        <w:rPr>
          <w:rFonts w:ascii="Times New Roman" w:hAnsi="Times New Roman"/>
          <w:sz w:val="24"/>
          <w:szCs w:val="24"/>
          <w:lang w:val="sr-Latn-CS"/>
        </w:rPr>
        <w:t>ц</w:t>
      </w:r>
      <w:r w:rsidRPr="00D741BE">
        <w:rPr>
          <w:rFonts w:ascii="Times New Roman" w:hAnsi="Times New Roman"/>
          <w:sz w:val="24"/>
          <w:szCs w:val="24"/>
        </w:rPr>
        <w:t>а</w:t>
      </w:r>
      <w:r w:rsidRPr="00D741BE">
        <w:rPr>
          <w:rFonts w:ascii="Times New Roman" w:hAnsi="Times New Roman"/>
          <w:sz w:val="24"/>
          <w:szCs w:val="24"/>
          <w:lang w:val="sr-Latn-CS"/>
        </w:rPr>
        <w:t>)</w:t>
      </w:r>
      <w:r w:rsidR="00854218" w:rsidRPr="00D741BE">
        <w:rPr>
          <w:rFonts w:ascii="Times New Roman" w:hAnsi="Times New Roman"/>
          <w:sz w:val="24"/>
          <w:szCs w:val="24"/>
        </w:rPr>
        <w:t xml:space="preserve"> </w:t>
      </w:r>
      <w:r w:rsidRPr="00D741BE">
        <w:rPr>
          <w:rFonts w:ascii="Times New Roman" w:hAnsi="Times New Roman"/>
          <w:sz w:val="24"/>
          <w:szCs w:val="24"/>
        </w:rPr>
        <w:t>за</w:t>
      </w:r>
      <w:r w:rsidR="00854218" w:rsidRPr="00D741BE">
        <w:rPr>
          <w:rFonts w:ascii="Times New Roman" w:hAnsi="Times New Roman"/>
          <w:sz w:val="24"/>
          <w:szCs w:val="24"/>
        </w:rPr>
        <w:t xml:space="preserve"> </w:t>
      </w:r>
      <w:r w:rsidRPr="00D741BE">
        <w:rPr>
          <w:rFonts w:ascii="Times New Roman" w:hAnsi="Times New Roman"/>
          <w:sz w:val="24"/>
          <w:szCs w:val="24"/>
        </w:rPr>
        <w:t>последњи</w:t>
      </w:r>
      <w:r w:rsidR="00854218" w:rsidRPr="00D741BE">
        <w:rPr>
          <w:rFonts w:ascii="Times New Roman" w:hAnsi="Times New Roman"/>
          <w:sz w:val="24"/>
          <w:szCs w:val="24"/>
        </w:rPr>
        <w:t xml:space="preserve"> </w:t>
      </w:r>
      <w:r w:rsidRPr="00D741BE">
        <w:rPr>
          <w:rFonts w:ascii="Times New Roman" w:hAnsi="Times New Roman"/>
          <w:sz w:val="24"/>
          <w:szCs w:val="24"/>
        </w:rPr>
        <w:t>обрачунати</w:t>
      </w:r>
      <w:r w:rsidR="00854218" w:rsidRPr="00D741BE">
        <w:rPr>
          <w:rFonts w:ascii="Times New Roman" w:hAnsi="Times New Roman"/>
          <w:sz w:val="24"/>
          <w:szCs w:val="24"/>
        </w:rPr>
        <w:t xml:space="preserve"> </w:t>
      </w:r>
      <w:r w:rsidRPr="00D741BE">
        <w:rPr>
          <w:rFonts w:ascii="Times New Roman" w:hAnsi="Times New Roman"/>
          <w:sz w:val="24"/>
          <w:szCs w:val="24"/>
        </w:rPr>
        <w:t>месец</w:t>
      </w:r>
      <w:r w:rsidRPr="00D741BE">
        <w:rPr>
          <w:rFonts w:ascii="Times New Roman" w:hAnsi="Times New Roman"/>
          <w:sz w:val="24"/>
          <w:szCs w:val="24"/>
          <w:lang w:val="sr-Cyrl-CS"/>
        </w:rPr>
        <w:t>, као и оверен извод пословне банке где је евидентирано такво плаћање</w:t>
      </w:r>
    </w:p>
    <w:p w:rsidR="00122E20" w:rsidRPr="00D741BE" w:rsidRDefault="00590CC1" w:rsidP="00037A42">
      <w:pPr>
        <w:pStyle w:val="ListParagraph"/>
        <w:numPr>
          <w:ilvl w:val="0"/>
          <w:numId w:val="35"/>
        </w:numPr>
        <w:autoSpaceDE w:val="0"/>
        <w:autoSpaceDN w:val="0"/>
        <w:adjustRightInd w:val="0"/>
        <w:jc w:val="both"/>
        <w:rPr>
          <w:rFonts w:ascii="Times New Roman" w:hAnsi="Times New Roman"/>
          <w:sz w:val="24"/>
          <w:szCs w:val="24"/>
          <w:lang w:val="sr-Latn-CS"/>
        </w:rPr>
      </w:pPr>
      <w:r w:rsidRPr="00D741BE">
        <w:rPr>
          <w:rFonts w:ascii="Times New Roman" w:hAnsi="Times New Roman"/>
          <w:sz w:val="24"/>
          <w:szCs w:val="24"/>
          <w:lang w:val="sr-Cyrl-CS"/>
        </w:rPr>
        <w:t>Оригинал или оверена потврда о регулисаним пореским обавезама, издата од стране Пореске управе, не старија од 30 дана од дана подношења захтева</w:t>
      </w:r>
    </w:p>
    <w:p w:rsidR="00C63B2A" w:rsidRPr="00D741BE" w:rsidRDefault="00590CC1" w:rsidP="00037A42">
      <w:pPr>
        <w:pStyle w:val="ListParagraph"/>
        <w:numPr>
          <w:ilvl w:val="0"/>
          <w:numId w:val="35"/>
        </w:numPr>
        <w:autoSpaceDE w:val="0"/>
        <w:autoSpaceDN w:val="0"/>
        <w:adjustRightInd w:val="0"/>
        <w:jc w:val="both"/>
        <w:rPr>
          <w:rFonts w:ascii="Times New Roman" w:hAnsi="Times New Roman"/>
          <w:color w:val="000000"/>
          <w:sz w:val="24"/>
          <w:szCs w:val="24"/>
          <w:lang w:val="sr-Cyrl-CS"/>
        </w:rPr>
      </w:pPr>
      <w:r w:rsidRPr="00D741BE">
        <w:rPr>
          <w:rFonts w:ascii="Times New Roman" w:hAnsi="Times New Roman"/>
          <w:color w:val="000000"/>
          <w:sz w:val="24"/>
          <w:szCs w:val="24"/>
          <w:lang w:val="sr-Cyrl-CS"/>
        </w:rPr>
        <w:t xml:space="preserve">Фотокопије </w:t>
      </w:r>
      <w:r w:rsidRPr="00D741BE">
        <w:rPr>
          <w:rFonts w:ascii="Times New Roman" w:hAnsi="Times New Roman"/>
          <w:color w:val="000000"/>
          <w:sz w:val="24"/>
          <w:szCs w:val="24"/>
          <w:lang w:val="sr-Latn-CS"/>
        </w:rPr>
        <w:t xml:space="preserve">Личне </w:t>
      </w:r>
      <w:r w:rsidRPr="00D741BE">
        <w:rPr>
          <w:rFonts w:ascii="Times New Roman" w:hAnsi="Times New Roman"/>
          <w:color w:val="000000"/>
          <w:sz w:val="24"/>
          <w:szCs w:val="24"/>
          <w:lang w:val="sr-Cyrl-CS"/>
        </w:rPr>
        <w:t>карте/пасоша  оснивача и директора</w:t>
      </w:r>
    </w:p>
    <w:p w:rsidR="00F9778C" w:rsidRPr="00D741BE" w:rsidRDefault="00590CC1" w:rsidP="00F9778C">
      <w:pPr>
        <w:pStyle w:val="ListParagraph"/>
        <w:numPr>
          <w:ilvl w:val="0"/>
          <w:numId w:val="35"/>
        </w:numPr>
        <w:contextualSpacing w:val="0"/>
        <w:jc w:val="both"/>
        <w:rPr>
          <w:rFonts w:ascii="Times New Roman" w:hAnsi="Times New Roman"/>
          <w:sz w:val="24"/>
          <w:szCs w:val="24"/>
          <w:lang w:val="sr-Cyrl-CS"/>
        </w:rPr>
      </w:pPr>
      <w:r w:rsidRPr="00D741BE">
        <w:rPr>
          <w:rFonts w:ascii="Times New Roman" w:hAnsi="Times New Roman"/>
          <w:sz w:val="24"/>
          <w:szCs w:val="24"/>
        </w:rPr>
        <w:t>Оригинал или оверена п</w:t>
      </w:r>
      <w:r w:rsidRPr="00D741BE">
        <w:rPr>
          <w:rFonts w:ascii="Times New Roman" w:hAnsi="Times New Roman"/>
          <w:sz w:val="24"/>
          <w:szCs w:val="24"/>
          <w:lang w:val="sr-Latn-CS"/>
        </w:rPr>
        <w:t>отврдаМУП-а да оснивач</w:t>
      </w:r>
      <w:r w:rsidRPr="00D741BE">
        <w:rPr>
          <w:rFonts w:ascii="Times New Roman" w:hAnsi="Times New Roman"/>
          <w:sz w:val="24"/>
          <w:szCs w:val="24"/>
          <w:lang w:val="sr-Cyrl-CS"/>
        </w:rPr>
        <w:t xml:space="preserve">и и </w:t>
      </w:r>
      <w:r w:rsidR="00042321" w:rsidRPr="00D741BE">
        <w:rPr>
          <w:rFonts w:ascii="Times New Roman" w:hAnsi="Times New Roman"/>
          <w:sz w:val="24"/>
          <w:szCs w:val="24"/>
          <w:lang w:val="sr-Cyrl-CS"/>
        </w:rPr>
        <w:t>директор</w:t>
      </w:r>
      <w:r w:rsidR="007A4664" w:rsidRPr="00D741BE">
        <w:rPr>
          <w:rFonts w:ascii="Times New Roman" w:hAnsi="Times New Roman"/>
          <w:sz w:val="24"/>
          <w:szCs w:val="24"/>
          <w:lang w:val="sr-Cyrl-CS"/>
        </w:rPr>
        <w:t xml:space="preserve"> </w:t>
      </w:r>
      <w:r w:rsidR="0023276E" w:rsidRPr="00D741BE">
        <w:rPr>
          <w:rFonts w:ascii="Times New Roman" w:hAnsi="Times New Roman"/>
          <w:sz w:val="24"/>
          <w:szCs w:val="24"/>
          <w:lang w:val="sr-Latn-CS"/>
        </w:rPr>
        <w:t xml:space="preserve">привредног </w:t>
      </w:r>
      <w:r w:rsidR="0023276E" w:rsidRPr="00D741BE">
        <w:rPr>
          <w:rFonts w:ascii="Times New Roman" w:hAnsi="Times New Roman"/>
          <w:sz w:val="24"/>
          <w:szCs w:val="24"/>
          <w:lang w:val="sr-Cyrl-CS"/>
        </w:rPr>
        <w:t>субјекта</w:t>
      </w:r>
      <w:r w:rsidR="0023276E" w:rsidRPr="00D741BE">
        <w:rPr>
          <w:rFonts w:ascii="Times New Roman" w:hAnsi="Times New Roman"/>
          <w:sz w:val="24"/>
          <w:szCs w:val="24"/>
          <w:lang w:val="sr-Latn-CS"/>
        </w:rPr>
        <w:t xml:space="preserve"> ни</w:t>
      </w:r>
      <w:r w:rsidR="0023276E" w:rsidRPr="00D741BE">
        <w:rPr>
          <w:rFonts w:ascii="Times New Roman" w:hAnsi="Times New Roman"/>
          <w:sz w:val="24"/>
          <w:szCs w:val="24"/>
          <w:lang w:val="sr-Cyrl-CS"/>
        </w:rPr>
        <w:t xml:space="preserve">су правоснажно осуђивани за кривична дела, </w:t>
      </w:r>
      <w:r w:rsidR="00042321" w:rsidRPr="00D741BE">
        <w:rPr>
          <w:rFonts w:ascii="Times New Roman" w:hAnsi="Times New Roman"/>
          <w:sz w:val="24"/>
          <w:szCs w:val="24"/>
          <w:lang w:val="sr-Cyrl-CS"/>
        </w:rPr>
        <w:t xml:space="preserve">, </w:t>
      </w:r>
      <w:r w:rsidR="0023276E" w:rsidRPr="00D741BE">
        <w:rPr>
          <w:rFonts w:ascii="Times New Roman" w:hAnsi="Times New Roman"/>
          <w:sz w:val="24"/>
          <w:szCs w:val="24"/>
          <w:lang w:val="sr-Cyrl-CS"/>
        </w:rPr>
        <w:t>издата након оглашавања јавног позива.</w:t>
      </w:r>
    </w:p>
    <w:p w:rsidR="00F9778C" w:rsidRPr="00D741BE" w:rsidRDefault="00590CC1" w:rsidP="00F9778C">
      <w:pPr>
        <w:pStyle w:val="ListParagraph"/>
        <w:numPr>
          <w:ilvl w:val="0"/>
          <w:numId w:val="35"/>
        </w:numPr>
        <w:contextualSpacing w:val="0"/>
        <w:jc w:val="both"/>
        <w:rPr>
          <w:rFonts w:ascii="Times New Roman" w:hAnsi="Times New Roman"/>
          <w:sz w:val="24"/>
          <w:szCs w:val="24"/>
          <w:lang w:val="sr-Cyrl-CS"/>
        </w:rPr>
      </w:pPr>
      <w:r w:rsidRPr="00D741BE">
        <w:rPr>
          <w:rFonts w:ascii="Times New Roman" w:hAnsi="Times New Roman"/>
          <w:sz w:val="24"/>
          <w:szCs w:val="24"/>
          <w:lang w:val="sr-Cyrl-CS"/>
        </w:rPr>
        <w:t xml:space="preserve">Оригинал или оверена потврда основног </w:t>
      </w:r>
      <w:r w:rsidR="0023276E" w:rsidRPr="00D741BE">
        <w:rPr>
          <w:rFonts w:ascii="Times New Roman" w:hAnsi="Times New Roman"/>
          <w:sz w:val="24"/>
          <w:szCs w:val="24"/>
          <w:lang w:val="sr-Cyrl-CS"/>
        </w:rPr>
        <w:t>суда да се против оснивача и директора</w:t>
      </w:r>
      <w:r w:rsidR="00042321" w:rsidRPr="00D741BE">
        <w:rPr>
          <w:rFonts w:ascii="Times New Roman" w:hAnsi="Times New Roman"/>
          <w:sz w:val="24"/>
          <w:szCs w:val="24"/>
          <w:lang w:val="sr-Cyrl-CS"/>
        </w:rPr>
        <w:t>/</w:t>
      </w:r>
      <w:r w:rsidR="0023276E" w:rsidRPr="00D741BE">
        <w:rPr>
          <w:rFonts w:ascii="Times New Roman" w:hAnsi="Times New Roman"/>
          <w:sz w:val="24"/>
          <w:szCs w:val="24"/>
          <w:lang w:val="sr-Cyrl-CS"/>
        </w:rPr>
        <w:t xml:space="preserve"> привредног субјекта не води кривични или истражни поступак, издата након оглашавања јавног позива.</w:t>
      </w:r>
    </w:p>
    <w:p w:rsidR="00A15024" w:rsidRPr="00D741BE" w:rsidRDefault="00590CC1" w:rsidP="00F9778C">
      <w:pPr>
        <w:pStyle w:val="ListParagraph"/>
        <w:numPr>
          <w:ilvl w:val="0"/>
          <w:numId w:val="35"/>
        </w:numPr>
        <w:contextualSpacing w:val="0"/>
        <w:jc w:val="both"/>
        <w:rPr>
          <w:rFonts w:ascii="Times New Roman" w:hAnsi="Times New Roman"/>
          <w:sz w:val="24"/>
          <w:szCs w:val="24"/>
          <w:lang w:val="sr-Cyrl-CS"/>
        </w:rPr>
      </w:pPr>
      <w:r w:rsidRPr="00D741BE">
        <w:rPr>
          <w:rFonts w:ascii="Times New Roman" w:hAnsi="Times New Roman"/>
          <w:sz w:val="24"/>
          <w:szCs w:val="24"/>
          <w:lang w:val="sr-Cyrl-CS"/>
        </w:rPr>
        <w:lastRenderedPageBreak/>
        <w:t xml:space="preserve">Оригинал или оверена потврда Привредног суда да привредном субјекту у последње две године </w:t>
      </w:r>
      <w:r w:rsidR="0023276E" w:rsidRPr="00D741BE">
        <w:rPr>
          <w:rFonts w:ascii="Times New Roman" w:hAnsi="Times New Roman"/>
          <w:sz w:val="24"/>
          <w:szCs w:val="24"/>
          <w:lang w:val="sr-Cyrl-CS"/>
        </w:rPr>
        <w:t>није изречена правоснажна мера забране обављања делатности, издата након оглашавања јавног позива.</w:t>
      </w:r>
    </w:p>
    <w:p w:rsidR="00A8220A" w:rsidRPr="00D741BE" w:rsidRDefault="00A8220A" w:rsidP="00F9778C">
      <w:pPr>
        <w:tabs>
          <w:tab w:val="left" w:pos="709"/>
        </w:tabs>
        <w:jc w:val="both"/>
        <w:rPr>
          <w:rFonts w:cs="Arial"/>
          <w:sz w:val="20"/>
          <w:lang w:val="sr-Cyrl-CS"/>
        </w:rPr>
      </w:pPr>
    </w:p>
    <w:p w:rsidR="00D82D7B" w:rsidRPr="00D741BE" w:rsidRDefault="00590CC1" w:rsidP="00D82D7B">
      <w:pPr>
        <w:ind w:firstLine="720"/>
        <w:jc w:val="both"/>
        <w:rPr>
          <w:rFonts w:ascii="Times New Roman" w:hAnsi="Times New Roman"/>
          <w:b/>
          <w:i/>
          <w:sz w:val="24"/>
          <w:szCs w:val="24"/>
          <w:u w:val="single"/>
          <w:lang w:val="sr-Latn-CS"/>
        </w:rPr>
      </w:pPr>
      <w:r w:rsidRPr="00D741BE">
        <w:rPr>
          <w:rFonts w:ascii="Times New Roman" w:hAnsi="Times New Roman"/>
          <w:b/>
          <w:i/>
          <w:sz w:val="24"/>
          <w:szCs w:val="24"/>
          <w:u w:val="single"/>
          <w:lang w:val="sr-Cyrl-CS"/>
        </w:rPr>
        <w:t>Финансијска документација:</w:t>
      </w:r>
    </w:p>
    <w:p w:rsidR="00811949" w:rsidRPr="00D741BE" w:rsidRDefault="00811949" w:rsidP="00D82D7B">
      <w:pPr>
        <w:ind w:firstLine="720"/>
        <w:jc w:val="both"/>
        <w:rPr>
          <w:rFonts w:cs="Arial"/>
          <w:b/>
          <w:i/>
          <w:sz w:val="20"/>
          <w:u w:val="single"/>
          <w:lang w:val="sr-Latn-CS"/>
        </w:rPr>
      </w:pPr>
    </w:p>
    <w:p w:rsidR="008C5DDE" w:rsidRPr="00D741BE" w:rsidRDefault="00590CC1" w:rsidP="00037A42">
      <w:pPr>
        <w:pStyle w:val="ListParagraph"/>
        <w:numPr>
          <w:ilvl w:val="0"/>
          <w:numId w:val="31"/>
        </w:numPr>
        <w:jc w:val="both"/>
        <w:rPr>
          <w:rFonts w:ascii="Times New Roman" w:hAnsi="Times New Roman"/>
          <w:sz w:val="24"/>
          <w:szCs w:val="24"/>
          <w:lang w:val="sl-SI"/>
        </w:rPr>
      </w:pPr>
      <w:r w:rsidRPr="00D741BE">
        <w:rPr>
          <w:rFonts w:ascii="Times New Roman" w:eastAsia="Arial" w:hAnsi="Times New Roman"/>
          <w:sz w:val="24"/>
          <w:szCs w:val="24"/>
          <w:lang w:val="sr-Cyrl-CS" w:eastAsia="sr-Cyrl-CS"/>
        </w:rPr>
        <w:t>Копија финансијског извештај</w:t>
      </w:r>
      <w:r w:rsidR="0023276E" w:rsidRPr="00D741BE">
        <w:rPr>
          <w:rFonts w:ascii="Times New Roman" w:eastAsia="Arial" w:hAnsi="Times New Roman"/>
          <w:sz w:val="24"/>
          <w:szCs w:val="24"/>
          <w:lang w:val="sr-Cyrl-CS" w:eastAsia="sr-Cyrl-CS"/>
        </w:rPr>
        <w:t>а</w:t>
      </w:r>
      <w:r w:rsidR="002E408E" w:rsidRPr="00D741BE">
        <w:rPr>
          <w:rFonts w:ascii="Times New Roman" w:eastAsia="Arial" w:hAnsi="Times New Roman"/>
          <w:sz w:val="24"/>
          <w:szCs w:val="24"/>
          <w:lang w:val="sr-Cyrl-CS" w:eastAsia="sr-Cyrl-CS"/>
        </w:rPr>
        <w:t xml:space="preserve"> </w:t>
      </w:r>
      <w:r w:rsidR="0023276E" w:rsidRPr="00D741BE">
        <w:rPr>
          <w:rFonts w:ascii="Times New Roman" w:eastAsia="Arial" w:hAnsi="Times New Roman"/>
          <w:sz w:val="24"/>
          <w:szCs w:val="24"/>
          <w:lang w:eastAsia="sr-Cyrl-CS"/>
        </w:rPr>
        <w:t>за 201</w:t>
      </w:r>
      <w:r w:rsidR="0023276E" w:rsidRPr="00D741BE">
        <w:rPr>
          <w:rFonts w:ascii="Times New Roman" w:eastAsia="Arial" w:hAnsi="Times New Roman"/>
          <w:sz w:val="24"/>
          <w:szCs w:val="24"/>
          <w:lang w:val="sr-Latn-CS" w:eastAsia="sr-Cyrl-CS"/>
        </w:rPr>
        <w:t>4</w:t>
      </w:r>
      <w:r w:rsidR="0023276E" w:rsidRPr="00D741BE">
        <w:rPr>
          <w:rFonts w:ascii="Times New Roman" w:eastAsia="Arial" w:hAnsi="Times New Roman"/>
          <w:sz w:val="24"/>
          <w:szCs w:val="24"/>
          <w:lang w:eastAsia="sr-Cyrl-CS"/>
        </w:rPr>
        <w:t xml:space="preserve">. </w:t>
      </w:r>
      <w:r w:rsidR="009C2826" w:rsidRPr="00D741BE">
        <w:rPr>
          <w:rFonts w:ascii="Times New Roman" w:eastAsia="Arial" w:hAnsi="Times New Roman"/>
          <w:sz w:val="24"/>
          <w:szCs w:val="24"/>
          <w:lang w:eastAsia="sr-Cyrl-CS"/>
        </w:rPr>
        <w:t xml:space="preserve">и </w:t>
      </w:r>
      <w:r w:rsidR="0023276E" w:rsidRPr="00D741BE">
        <w:rPr>
          <w:rFonts w:ascii="Times New Roman" w:eastAsia="Arial" w:hAnsi="Times New Roman"/>
          <w:sz w:val="24"/>
          <w:szCs w:val="24"/>
          <w:lang w:eastAsia="sr-Cyrl-CS"/>
        </w:rPr>
        <w:t>201</w:t>
      </w:r>
      <w:r w:rsidR="0023276E" w:rsidRPr="00D741BE">
        <w:rPr>
          <w:rFonts w:ascii="Times New Roman" w:eastAsia="Arial" w:hAnsi="Times New Roman"/>
          <w:sz w:val="24"/>
          <w:szCs w:val="24"/>
          <w:lang w:val="sr-Cyrl-CS" w:eastAsia="sr-Cyrl-CS"/>
        </w:rPr>
        <w:t>5</w:t>
      </w:r>
      <w:r w:rsidR="0023276E" w:rsidRPr="00D741BE">
        <w:rPr>
          <w:rFonts w:ascii="Times New Roman" w:eastAsia="Arial" w:hAnsi="Times New Roman"/>
          <w:sz w:val="24"/>
          <w:szCs w:val="24"/>
          <w:lang w:eastAsia="sr-Cyrl-CS"/>
        </w:rPr>
        <w:t>. годину</w:t>
      </w:r>
      <w:r w:rsidR="009C2826" w:rsidRPr="00D741BE">
        <w:rPr>
          <w:rFonts w:ascii="Times New Roman" w:eastAsia="Arial" w:hAnsi="Times New Roman"/>
          <w:sz w:val="24"/>
          <w:szCs w:val="24"/>
          <w:lang w:eastAsia="sr-Cyrl-CS"/>
        </w:rPr>
        <w:t xml:space="preserve"> </w:t>
      </w:r>
      <w:r w:rsidR="002D2129" w:rsidRPr="00D741BE">
        <w:rPr>
          <w:rFonts w:ascii="Times New Roman" w:eastAsia="Arial" w:hAnsi="Times New Roman"/>
          <w:sz w:val="24"/>
          <w:szCs w:val="24"/>
          <w:lang w:val="sr-Cyrl-CS" w:eastAsia="sr-Cyrl-CS"/>
        </w:rPr>
        <w:t xml:space="preserve">и закључни лист за 2016.г. </w:t>
      </w:r>
      <w:r w:rsidR="009E563B" w:rsidRPr="00D741BE">
        <w:rPr>
          <w:rFonts w:ascii="Times New Roman" w:eastAsia="Arial" w:hAnsi="Times New Roman"/>
          <w:sz w:val="24"/>
          <w:szCs w:val="24"/>
          <w:lang w:val="sr-Cyrl-CS" w:eastAsia="sr-Cyrl-CS"/>
        </w:rPr>
        <w:t>(н</w:t>
      </w:r>
      <w:r w:rsidR="002D2129" w:rsidRPr="00D741BE">
        <w:rPr>
          <w:rFonts w:ascii="Times New Roman" w:eastAsia="Arial" w:hAnsi="Times New Roman"/>
          <w:sz w:val="24"/>
          <w:szCs w:val="24"/>
          <w:lang w:val="sr-Cyrl-CS" w:eastAsia="sr-Cyrl-CS"/>
        </w:rPr>
        <w:t>акон подношења финансијских извештаја АПР-у за 2016.годину,</w:t>
      </w:r>
      <w:r w:rsidR="009E563B" w:rsidRPr="00D741BE">
        <w:rPr>
          <w:rFonts w:ascii="Times New Roman" w:eastAsia="Arial" w:hAnsi="Times New Roman"/>
          <w:sz w:val="24"/>
          <w:szCs w:val="24"/>
          <w:lang w:val="sr-Cyrl-CS" w:eastAsia="sr-Cyrl-CS"/>
        </w:rPr>
        <w:t xml:space="preserve"> </w:t>
      </w:r>
      <w:r w:rsidR="002D2129" w:rsidRPr="00D741BE">
        <w:rPr>
          <w:rFonts w:ascii="Times New Roman" w:eastAsia="Arial" w:hAnsi="Times New Roman"/>
          <w:sz w:val="24"/>
          <w:szCs w:val="24"/>
          <w:lang w:val="sr-Cyrl-CS" w:eastAsia="sr-Cyrl-CS"/>
        </w:rPr>
        <w:t>разматраће се финансијски извештаји за 2015. и 2016.г.</w:t>
      </w:r>
      <w:r w:rsidR="009E563B" w:rsidRPr="00D741BE">
        <w:rPr>
          <w:rFonts w:ascii="Times New Roman" w:eastAsia="Arial" w:hAnsi="Times New Roman"/>
          <w:sz w:val="24"/>
          <w:szCs w:val="24"/>
          <w:lang w:val="sr-Cyrl-CS" w:eastAsia="sr-Cyrl-CS"/>
        </w:rPr>
        <w:t>)</w:t>
      </w:r>
      <w:r w:rsidR="00622418" w:rsidRPr="00D741BE">
        <w:rPr>
          <w:rFonts w:ascii="Times New Roman" w:eastAsia="Arial" w:hAnsi="Times New Roman"/>
          <w:sz w:val="24"/>
          <w:szCs w:val="24"/>
          <w:lang w:val="sr-Cyrl-CS" w:eastAsia="sr-Cyrl-CS"/>
        </w:rPr>
        <w:t xml:space="preserve"> </w:t>
      </w:r>
      <w:r w:rsidR="009E563B" w:rsidRPr="00D741BE">
        <w:rPr>
          <w:rFonts w:ascii="Times New Roman" w:eastAsia="Arial" w:hAnsi="Times New Roman"/>
          <w:sz w:val="24"/>
          <w:szCs w:val="24"/>
          <w:lang w:val="sr-Cyrl-CS" w:eastAsia="sr-Cyrl-CS"/>
        </w:rPr>
        <w:t xml:space="preserve">- </w:t>
      </w:r>
      <w:r w:rsidR="0023276E" w:rsidRPr="00D741BE">
        <w:rPr>
          <w:rFonts w:ascii="Times New Roman" w:hAnsi="Times New Roman"/>
          <w:sz w:val="24"/>
          <w:szCs w:val="24"/>
          <w:lang w:val="sr-Cyrl-CS"/>
        </w:rPr>
        <w:t>биланс стања</w:t>
      </w:r>
      <w:r w:rsidR="0023276E" w:rsidRPr="00D741BE">
        <w:rPr>
          <w:rFonts w:ascii="Times New Roman" w:hAnsi="Times New Roman"/>
          <w:sz w:val="24"/>
          <w:szCs w:val="24"/>
          <w:lang w:val="sl-SI"/>
        </w:rPr>
        <w:t xml:space="preserve">, </w:t>
      </w:r>
      <w:r w:rsidR="0023276E" w:rsidRPr="00D741BE">
        <w:rPr>
          <w:rFonts w:ascii="Times New Roman" w:hAnsi="Times New Roman"/>
          <w:sz w:val="24"/>
          <w:szCs w:val="24"/>
          <w:lang w:val="sr-Cyrl-CS"/>
        </w:rPr>
        <w:t xml:space="preserve">биланс успеха (за </w:t>
      </w:r>
      <w:r w:rsidR="0023276E" w:rsidRPr="00D741BE">
        <w:rPr>
          <w:rFonts w:ascii="Times New Roman" w:hAnsi="Times New Roman"/>
          <w:b/>
          <w:sz w:val="24"/>
          <w:szCs w:val="24"/>
          <w:lang w:val="sr-Cyrl-CS"/>
        </w:rPr>
        <w:t>микро</w:t>
      </w:r>
      <w:r w:rsidR="0023276E" w:rsidRPr="00D741BE">
        <w:rPr>
          <w:rFonts w:ascii="Times New Roman" w:hAnsi="Times New Roman"/>
          <w:sz w:val="24"/>
          <w:szCs w:val="24"/>
          <w:lang w:val="sr-Cyrl-CS"/>
        </w:rPr>
        <w:t xml:space="preserve"> правна лица). Уколико је правно лице разврстано као </w:t>
      </w:r>
      <w:r w:rsidR="0023276E" w:rsidRPr="00D741BE">
        <w:rPr>
          <w:rFonts w:ascii="Times New Roman" w:hAnsi="Times New Roman"/>
          <w:b/>
          <w:sz w:val="24"/>
          <w:szCs w:val="24"/>
          <w:lang w:val="sr-Cyrl-CS"/>
        </w:rPr>
        <w:t>мало</w:t>
      </w:r>
      <w:r w:rsidR="009E563B" w:rsidRPr="00D741BE">
        <w:rPr>
          <w:rFonts w:ascii="Times New Roman" w:hAnsi="Times New Roman"/>
          <w:b/>
          <w:sz w:val="24"/>
          <w:szCs w:val="24"/>
          <w:lang w:val="sr-Cyrl-CS"/>
        </w:rPr>
        <w:t xml:space="preserve"> или средње</w:t>
      </w:r>
      <w:r w:rsidR="0023276E" w:rsidRPr="00D741BE">
        <w:rPr>
          <w:rFonts w:ascii="Times New Roman" w:hAnsi="Times New Roman"/>
          <w:sz w:val="24"/>
          <w:szCs w:val="24"/>
          <w:lang w:val="sr-Cyrl-CS"/>
        </w:rPr>
        <w:t>,</w:t>
      </w:r>
      <w:r w:rsidR="006204E1" w:rsidRPr="00D741BE">
        <w:rPr>
          <w:rFonts w:ascii="Times New Roman" w:hAnsi="Times New Roman"/>
          <w:sz w:val="24"/>
          <w:szCs w:val="24"/>
          <w:lang w:val="sr-Cyrl-CS"/>
        </w:rPr>
        <w:t xml:space="preserve"> </w:t>
      </w:r>
      <w:r w:rsidR="0023276E" w:rsidRPr="00D741BE">
        <w:rPr>
          <w:rFonts w:ascii="Times New Roman" w:hAnsi="Times New Roman"/>
          <w:sz w:val="24"/>
          <w:szCs w:val="24"/>
          <w:lang w:val="sr-Cyrl-CS"/>
        </w:rPr>
        <w:t>неопходно је доставити још и  извештај о осталом резултату, извештај о токовима готовине, извештај о променама на капиталу</w:t>
      </w:r>
      <w:r w:rsidR="0023276E" w:rsidRPr="00D741BE">
        <w:rPr>
          <w:rFonts w:ascii="Times New Roman" w:hAnsi="Times New Roman"/>
          <w:sz w:val="24"/>
          <w:szCs w:val="24"/>
          <w:lang w:val="sr-Latn-CS"/>
        </w:rPr>
        <w:t>,</w:t>
      </w:r>
      <w:r w:rsidR="0023276E" w:rsidRPr="00D741BE">
        <w:rPr>
          <w:rFonts w:ascii="Times New Roman" w:hAnsi="Times New Roman"/>
          <w:sz w:val="24"/>
          <w:szCs w:val="24"/>
          <w:lang w:val="sr-Cyrl-CS"/>
        </w:rPr>
        <w:t xml:space="preserve">напомене уз финансијски извештај као и извештај ревизора (за предузећа која имају законску обавезу-мишљење ревизора и извештај).За предузећа која имају законску обавезу, уколико није рађена ревизија, потребан је писани доказ о томе. Поред наведеног, неопходно је доставити и Статистички извештај предат Агенцији за привредне регистре. </w:t>
      </w:r>
    </w:p>
    <w:p w:rsidR="00037A42" w:rsidRPr="00D741BE" w:rsidRDefault="00590CC1" w:rsidP="00037A42">
      <w:pPr>
        <w:pStyle w:val="ListParagraph"/>
        <w:numPr>
          <w:ilvl w:val="0"/>
          <w:numId w:val="31"/>
        </w:numPr>
        <w:jc w:val="both"/>
        <w:rPr>
          <w:rFonts w:ascii="Times New Roman" w:hAnsi="Times New Roman"/>
          <w:sz w:val="24"/>
          <w:szCs w:val="24"/>
          <w:lang w:val="sl-SI"/>
        </w:rPr>
      </w:pPr>
      <w:r w:rsidRPr="00D741BE">
        <w:rPr>
          <w:rFonts w:ascii="Times New Roman" w:hAnsi="Times New Roman"/>
          <w:sz w:val="24"/>
          <w:szCs w:val="24"/>
          <w:lang w:val="sr-Cyrl-CS"/>
        </w:rPr>
        <w:t>У</w:t>
      </w:r>
      <w:r w:rsidRPr="00D741BE">
        <w:rPr>
          <w:rFonts w:ascii="Times New Roman" w:hAnsi="Times New Roman"/>
          <w:sz w:val="24"/>
          <w:szCs w:val="24"/>
          <w:lang w:val="sr-Latn-CS"/>
        </w:rPr>
        <w:t>колико је од последњег годишњег извештаја прошло више од 3 месеца</w:t>
      </w:r>
      <w:r w:rsidRPr="00D741BE">
        <w:rPr>
          <w:rFonts w:ascii="Times New Roman" w:hAnsi="Times New Roman"/>
          <w:sz w:val="24"/>
          <w:szCs w:val="24"/>
          <w:lang w:val="sr-Cyrl-CS"/>
        </w:rPr>
        <w:t>, интерни биланс стања и успеха (попуњени обрасци) и закључни лист, закључно са месецом који претходи месецу подношења захтева</w:t>
      </w:r>
    </w:p>
    <w:p w:rsidR="007D544C" w:rsidRPr="00D741BE" w:rsidRDefault="00590CC1" w:rsidP="007D544C">
      <w:pPr>
        <w:numPr>
          <w:ilvl w:val="0"/>
          <w:numId w:val="29"/>
        </w:numPr>
        <w:autoSpaceDE w:val="0"/>
        <w:autoSpaceDN w:val="0"/>
        <w:adjustRightInd w:val="0"/>
        <w:jc w:val="both"/>
        <w:rPr>
          <w:rFonts w:ascii="Times New Roman" w:hAnsi="Times New Roman"/>
          <w:sz w:val="24"/>
          <w:szCs w:val="24"/>
          <w:lang w:val="sr-Latn-CS"/>
        </w:rPr>
      </w:pPr>
      <w:r w:rsidRPr="00D741BE">
        <w:rPr>
          <w:rFonts w:ascii="Times New Roman" w:hAnsi="Times New Roman"/>
          <w:sz w:val="24"/>
          <w:szCs w:val="24"/>
          <w:lang w:val="sr-Cyrl-CS"/>
        </w:rPr>
        <w:t>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rsidR="00037A42" w:rsidRPr="00D741BE" w:rsidRDefault="00590CC1" w:rsidP="00037A42">
      <w:pPr>
        <w:numPr>
          <w:ilvl w:val="0"/>
          <w:numId w:val="29"/>
        </w:numPr>
        <w:autoSpaceDE w:val="0"/>
        <w:autoSpaceDN w:val="0"/>
        <w:adjustRightInd w:val="0"/>
        <w:jc w:val="both"/>
        <w:rPr>
          <w:rFonts w:ascii="Times New Roman" w:hAnsi="Times New Roman"/>
          <w:sz w:val="24"/>
          <w:szCs w:val="24"/>
        </w:rPr>
      </w:pPr>
      <w:r w:rsidRPr="00D741BE">
        <w:rPr>
          <w:rFonts w:ascii="Times New Roman" w:hAnsi="Times New Roman"/>
          <w:sz w:val="24"/>
          <w:szCs w:val="24"/>
          <w:lang w:val="sr-Cyrl-CS"/>
        </w:rPr>
        <w:t>О</w:t>
      </w:r>
      <w:r w:rsidRPr="00D741BE">
        <w:rPr>
          <w:rFonts w:ascii="Times New Roman" w:hAnsi="Times New Roman"/>
          <w:sz w:val="24"/>
          <w:szCs w:val="24"/>
        </w:rPr>
        <w:t>ригинал</w:t>
      </w:r>
      <w:r w:rsidR="00854218" w:rsidRPr="00D741BE">
        <w:rPr>
          <w:rFonts w:ascii="Times New Roman" w:hAnsi="Times New Roman"/>
          <w:sz w:val="24"/>
          <w:szCs w:val="24"/>
        </w:rPr>
        <w:t xml:space="preserve"> </w:t>
      </w:r>
      <w:r w:rsidRPr="00D741BE">
        <w:rPr>
          <w:rFonts w:ascii="Times New Roman" w:hAnsi="Times New Roman"/>
          <w:sz w:val="24"/>
          <w:szCs w:val="24"/>
        </w:rPr>
        <w:t>потврде о оствареном</w:t>
      </w:r>
      <w:r w:rsidR="00854218" w:rsidRPr="00D741BE">
        <w:rPr>
          <w:rFonts w:ascii="Times New Roman" w:hAnsi="Times New Roman"/>
          <w:sz w:val="24"/>
          <w:szCs w:val="24"/>
        </w:rPr>
        <w:t xml:space="preserve"> </w:t>
      </w:r>
      <w:r w:rsidRPr="00D741BE">
        <w:rPr>
          <w:rFonts w:ascii="Times New Roman" w:hAnsi="Times New Roman"/>
          <w:sz w:val="24"/>
          <w:szCs w:val="24"/>
        </w:rPr>
        <w:t>промету</w:t>
      </w:r>
      <w:r w:rsidR="00854218" w:rsidRPr="00D741BE">
        <w:rPr>
          <w:rFonts w:ascii="Times New Roman" w:hAnsi="Times New Roman"/>
          <w:sz w:val="24"/>
          <w:szCs w:val="24"/>
        </w:rPr>
        <w:t xml:space="preserve"> </w:t>
      </w:r>
      <w:r w:rsidRPr="00D741BE">
        <w:rPr>
          <w:rFonts w:ascii="Times New Roman" w:hAnsi="Times New Roman"/>
          <w:sz w:val="24"/>
          <w:szCs w:val="24"/>
        </w:rPr>
        <w:t>на</w:t>
      </w:r>
      <w:r w:rsidR="00854218" w:rsidRPr="00D741BE">
        <w:rPr>
          <w:rFonts w:ascii="Times New Roman" w:hAnsi="Times New Roman"/>
          <w:sz w:val="24"/>
          <w:szCs w:val="24"/>
        </w:rPr>
        <w:t xml:space="preserve"> </w:t>
      </w:r>
      <w:r w:rsidRPr="00D741BE">
        <w:rPr>
          <w:rFonts w:ascii="Times New Roman" w:hAnsi="Times New Roman"/>
          <w:sz w:val="24"/>
          <w:szCs w:val="24"/>
        </w:rPr>
        <w:t>текућем</w:t>
      </w:r>
      <w:r w:rsidR="00854218" w:rsidRPr="00D741BE">
        <w:rPr>
          <w:rFonts w:ascii="Times New Roman" w:hAnsi="Times New Roman"/>
          <w:sz w:val="24"/>
          <w:szCs w:val="24"/>
        </w:rPr>
        <w:t xml:space="preserve"> </w:t>
      </w:r>
      <w:r w:rsidRPr="00D741BE">
        <w:rPr>
          <w:rFonts w:ascii="Times New Roman" w:hAnsi="Times New Roman"/>
          <w:sz w:val="24"/>
          <w:szCs w:val="24"/>
        </w:rPr>
        <w:t>рачуну</w:t>
      </w:r>
      <w:r w:rsidR="00854218" w:rsidRPr="00D741BE">
        <w:rPr>
          <w:rFonts w:ascii="Times New Roman" w:hAnsi="Times New Roman"/>
          <w:sz w:val="24"/>
          <w:szCs w:val="24"/>
        </w:rPr>
        <w:t xml:space="preserve"> </w:t>
      </w:r>
      <w:r w:rsidRPr="00D741BE">
        <w:rPr>
          <w:rFonts w:ascii="Times New Roman" w:hAnsi="Times New Roman"/>
          <w:sz w:val="24"/>
          <w:szCs w:val="24"/>
        </w:rPr>
        <w:t>код</w:t>
      </w:r>
      <w:r w:rsidR="00854218" w:rsidRPr="00D741BE">
        <w:rPr>
          <w:rFonts w:ascii="Times New Roman" w:hAnsi="Times New Roman"/>
          <w:sz w:val="24"/>
          <w:szCs w:val="24"/>
        </w:rPr>
        <w:t xml:space="preserve"> </w:t>
      </w:r>
      <w:r w:rsidRPr="00D741BE">
        <w:rPr>
          <w:rFonts w:ascii="Times New Roman" w:hAnsi="Times New Roman"/>
          <w:sz w:val="24"/>
          <w:szCs w:val="24"/>
        </w:rPr>
        <w:t>свих</w:t>
      </w:r>
      <w:r w:rsidR="00854218" w:rsidRPr="00D741BE">
        <w:rPr>
          <w:rFonts w:ascii="Times New Roman" w:hAnsi="Times New Roman"/>
          <w:sz w:val="24"/>
          <w:szCs w:val="24"/>
        </w:rPr>
        <w:t xml:space="preserve"> </w:t>
      </w:r>
      <w:r w:rsidRPr="00D741BE">
        <w:rPr>
          <w:rFonts w:ascii="Times New Roman" w:hAnsi="Times New Roman"/>
          <w:sz w:val="24"/>
          <w:szCs w:val="24"/>
        </w:rPr>
        <w:t>банака  (динарски и девизни) за</w:t>
      </w:r>
      <w:r w:rsidR="00854218" w:rsidRPr="00D741BE">
        <w:rPr>
          <w:rFonts w:ascii="Times New Roman" w:hAnsi="Times New Roman"/>
          <w:sz w:val="24"/>
          <w:szCs w:val="24"/>
        </w:rPr>
        <w:t xml:space="preserve"> </w:t>
      </w:r>
      <w:r w:rsidRPr="00D741BE">
        <w:rPr>
          <w:rFonts w:ascii="Times New Roman" w:hAnsi="Times New Roman"/>
          <w:sz w:val="24"/>
          <w:szCs w:val="24"/>
        </w:rPr>
        <w:t>предходну и текућу</w:t>
      </w:r>
      <w:r w:rsidR="00854218" w:rsidRPr="00D741BE">
        <w:rPr>
          <w:rFonts w:ascii="Times New Roman" w:hAnsi="Times New Roman"/>
          <w:sz w:val="24"/>
          <w:szCs w:val="24"/>
        </w:rPr>
        <w:t xml:space="preserve"> </w:t>
      </w:r>
      <w:r w:rsidRPr="00D741BE">
        <w:rPr>
          <w:rFonts w:ascii="Times New Roman" w:hAnsi="Times New Roman"/>
          <w:sz w:val="24"/>
          <w:szCs w:val="24"/>
        </w:rPr>
        <w:t>годину</w:t>
      </w:r>
      <w:r w:rsidR="0023276E" w:rsidRPr="00D741BE">
        <w:rPr>
          <w:rFonts w:ascii="Times New Roman" w:hAnsi="Times New Roman"/>
          <w:sz w:val="24"/>
          <w:szCs w:val="24"/>
          <w:lang w:val="sl-SI"/>
        </w:rPr>
        <w:t xml:space="preserve">, </w:t>
      </w:r>
      <w:r w:rsidR="0023276E" w:rsidRPr="00D741BE">
        <w:rPr>
          <w:rFonts w:ascii="Times New Roman" w:hAnsi="Times New Roman"/>
          <w:sz w:val="24"/>
          <w:szCs w:val="24"/>
        </w:rPr>
        <w:t>посебно</w:t>
      </w:r>
      <w:r w:rsidR="00854218" w:rsidRPr="00D741BE">
        <w:rPr>
          <w:rFonts w:ascii="Times New Roman" w:hAnsi="Times New Roman"/>
          <w:sz w:val="24"/>
          <w:szCs w:val="24"/>
        </w:rPr>
        <w:t xml:space="preserve"> </w:t>
      </w:r>
      <w:r w:rsidR="0023276E" w:rsidRPr="00D741BE">
        <w:rPr>
          <w:rFonts w:ascii="Times New Roman" w:hAnsi="Times New Roman"/>
          <w:sz w:val="24"/>
          <w:szCs w:val="24"/>
        </w:rPr>
        <w:t>по</w:t>
      </w:r>
      <w:r w:rsidR="00854218" w:rsidRPr="00D741BE">
        <w:rPr>
          <w:rFonts w:ascii="Times New Roman" w:hAnsi="Times New Roman"/>
          <w:sz w:val="24"/>
          <w:szCs w:val="24"/>
        </w:rPr>
        <w:t xml:space="preserve"> </w:t>
      </w:r>
      <w:r w:rsidR="0023276E" w:rsidRPr="00D741BE">
        <w:rPr>
          <w:rFonts w:ascii="Times New Roman" w:hAnsi="Times New Roman"/>
          <w:sz w:val="24"/>
          <w:szCs w:val="24"/>
        </w:rPr>
        <w:t>годинама (потврде</w:t>
      </w:r>
      <w:r w:rsidR="00854218" w:rsidRPr="00D741BE">
        <w:rPr>
          <w:rFonts w:ascii="Times New Roman" w:hAnsi="Times New Roman"/>
          <w:sz w:val="24"/>
          <w:szCs w:val="24"/>
        </w:rPr>
        <w:t xml:space="preserve"> </w:t>
      </w:r>
      <w:r w:rsidR="0023276E" w:rsidRPr="00D741BE">
        <w:rPr>
          <w:rFonts w:ascii="Times New Roman" w:hAnsi="Times New Roman"/>
          <w:sz w:val="24"/>
          <w:szCs w:val="24"/>
        </w:rPr>
        <w:t>банака)</w:t>
      </w:r>
    </w:p>
    <w:p w:rsidR="008C5DDE" w:rsidRPr="00D741BE" w:rsidRDefault="00590CC1" w:rsidP="008C5DDE">
      <w:pPr>
        <w:numPr>
          <w:ilvl w:val="0"/>
          <w:numId w:val="29"/>
        </w:numPr>
        <w:autoSpaceDE w:val="0"/>
        <w:autoSpaceDN w:val="0"/>
        <w:adjustRightInd w:val="0"/>
        <w:jc w:val="both"/>
        <w:rPr>
          <w:rFonts w:ascii="Times New Roman" w:hAnsi="Times New Roman"/>
          <w:sz w:val="24"/>
          <w:szCs w:val="24"/>
        </w:rPr>
      </w:pPr>
      <w:r w:rsidRPr="00D741BE">
        <w:rPr>
          <w:rFonts w:ascii="Times New Roman" w:hAnsi="Times New Roman"/>
          <w:sz w:val="24"/>
          <w:szCs w:val="24"/>
        </w:rPr>
        <w:t>Извештај о токовима</w:t>
      </w:r>
      <w:r w:rsidR="00854218" w:rsidRPr="00D741BE">
        <w:rPr>
          <w:rFonts w:ascii="Times New Roman" w:hAnsi="Times New Roman"/>
          <w:sz w:val="24"/>
          <w:szCs w:val="24"/>
        </w:rPr>
        <w:t xml:space="preserve"> </w:t>
      </w:r>
      <w:r w:rsidRPr="00D741BE">
        <w:rPr>
          <w:rFonts w:ascii="Times New Roman" w:hAnsi="Times New Roman"/>
          <w:sz w:val="24"/>
          <w:szCs w:val="24"/>
        </w:rPr>
        <w:t>готовине</w:t>
      </w:r>
      <w:r w:rsidR="00854218" w:rsidRPr="00D741BE">
        <w:rPr>
          <w:rFonts w:ascii="Times New Roman" w:hAnsi="Times New Roman"/>
          <w:sz w:val="24"/>
          <w:szCs w:val="24"/>
        </w:rPr>
        <w:t xml:space="preserve"> </w:t>
      </w:r>
      <w:r w:rsidRPr="00D741BE">
        <w:rPr>
          <w:rFonts w:ascii="Times New Roman" w:hAnsi="Times New Roman"/>
          <w:sz w:val="24"/>
          <w:szCs w:val="24"/>
        </w:rPr>
        <w:t>за</w:t>
      </w:r>
      <w:r w:rsidR="00854218" w:rsidRPr="00D741BE">
        <w:rPr>
          <w:rFonts w:ascii="Times New Roman" w:hAnsi="Times New Roman"/>
          <w:sz w:val="24"/>
          <w:szCs w:val="24"/>
        </w:rPr>
        <w:t xml:space="preserve"> </w:t>
      </w:r>
      <w:r w:rsidRPr="00D741BE">
        <w:rPr>
          <w:rFonts w:ascii="Times New Roman" w:hAnsi="Times New Roman"/>
          <w:sz w:val="24"/>
          <w:szCs w:val="24"/>
        </w:rPr>
        <w:t>претходне</w:t>
      </w:r>
      <w:r w:rsidR="00854218" w:rsidRPr="00D741BE">
        <w:rPr>
          <w:rFonts w:ascii="Times New Roman" w:hAnsi="Times New Roman"/>
          <w:sz w:val="24"/>
          <w:szCs w:val="24"/>
        </w:rPr>
        <w:t xml:space="preserve"> </w:t>
      </w:r>
      <w:r w:rsidRPr="00D741BE">
        <w:rPr>
          <w:rFonts w:ascii="Times New Roman" w:hAnsi="Times New Roman"/>
          <w:sz w:val="24"/>
          <w:szCs w:val="24"/>
        </w:rPr>
        <w:t>две</w:t>
      </w:r>
      <w:r w:rsidR="00854218" w:rsidRPr="00D741BE">
        <w:rPr>
          <w:rFonts w:ascii="Times New Roman" w:hAnsi="Times New Roman"/>
          <w:sz w:val="24"/>
          <w:szCs w:val="24"/>
        </w:rPr>
        <w:t xml:space="preserve"> </w:t>
      </w:r>
      <w:r w:rsidRPr="00D741BE">
        <w:rPr>
          <w:rFonts w:ascii="Times New Roman" w:hAnsi="Times New Roman"/>
          <w:sz w:val="24"/>
          <w:szCs w:val="24"/>
        </w:rPr>
        <w:t>године и са</w:t>
      </w:r>
      <w:r w:rsidR="007F6731" w:rsidRPr="00D741BE">
        <w:rPr>
          <w:rFonts w:ascii="Times New Roman" w:hAnsi="Times New Roman"/>
          <w:sz w:val="24"/>
          <w:szCs w:val="24"/>
          <w:lang w:val="sr-Cyrl-CS"/>
        </w:rPr>
        <w:t xml:space="preserve"> </w:t>
      </w:r>
      <w:r w:rsidRPr="00D741BE">
        <w:rPr>
          <w:rFonts w:ascii="Times New Roman" w:hAnsi="Times New Roman"/>
          <w:sz w:val="24"/>
          <w:szCs w:val="24"/>
        </w:rPr>
        <w:t>стањем</w:t>
      </w:r>
      <w:r w:rsidR="00854218" w:rsidRPr="00D741BE">
        <w:rPr>
          <w:rFonts w:ascii="Times New Roman" w:hAnsi="Times New Roman"/>
          <w:sz w:val="24"/>
          <w:szCs w:val="24"/>
        </w:rPr>
        <w:t xml:space="preserve"> </w:t>
      </w:r>
      <w:r w:rsidRPr="00D741BE">
        <w:rPr>
          <w:rFonts w:ascii="Times New Roman" w:hAnsi="Times New Roman"/>
          <w:sz w:val="24"/>
          <w:szCs w:val="24"/>
        </w:rPr>
        <w:t>на</w:t>
      </w:r>
      <w:r w:rsidR="00854218" w:rsidRPr="00D741BE">
        <w:rPr>
          <w:rFonts w:ascii="Times New Roman" w:hAnsi="Times New Roman"/>
          <w:sz w:val="24"/>
          <w:szCs w:val="24"/>
        </w:rPr>
        <w:t xml:space="preserve"> </w:t>
      </w:r>
      <w:r w:rsidRPr="00D741BE">
        <w:rPr>
          <w:rFonts w:ascii="Times New Roman" w:hAnsi="Times New Roman"/>
          <w:sz w:val="24"/>
          <w:szCs w:val="24"/>
        </w:rPr>
        <w:t>дан</w:t>
      </w:r>
      <w:r w:rsidR="00854218" w:rsidRPr="00D741BE">
        <w:rPr>
          <w:rFonts w:ascii="Times New Roman" w:hAnsi="Times New Roman"/>
          <w:sz w:val="24"/>
          <w:szCs w:val="24"/>
        </w:rPr>
        <w:t xml:space="preserve"> </w:t>
      </w:r>
      <w:r w:rsidRPr="00D741BE">
        <w:rPr>
          <w:rFonts w:ascii="Times New Roman" w:hAnsi="Times New Roman"/>
          <w:sz w:val="24"/>
          <w:szCs w:val="24"/>
        </w:rPr>
        <w:t>бруто</w:t>
      </w:r>
      <w:r w:rsidR="00854218" w:rsidRPr="00D741BE">
        <w:rPr>
          <w:rFonts w:ascii="Times New Roman" w:hAnsi="Times New Roman"/>
          <w:sz w:val="24"/>
          <w:szCs w:val="24"/>
        </w:rPr>
        <w:t xml:space="preserve"> </w:t>
      </w:r>
      <w:r w:rsidRPr="00D741BE">
        <w:rPr>
          <w:rFonts w:ascii="Times New Roman" w:hAnsi="Times New Roman"/>
          <w:sz w:val="24"/>
          <w:szCs w:val="24"/>
        </w:rPr>
        <w:t>биланса</w:t>
      </w:r>
      <w:r w:rsidR="00854218" w:rsidRPr="00D741BE">
        <w:rPr>
          <w:rFonts w:ascii="Times New Roman" w:hAnsi="Times New Roman"/>
          <w:sz w:val="24"/>
          <w:szCs w:val="24"/>
        </w:rPr>
        <w:t xml:space="preserve"> </w:t>
      </w:r>
      <w:r w:rsidRPr="00D741BE">
        <w:rPr>
          <w:rFonts w:ascii="Times New Roman" w:hAnsi="Times New Roman"/>
          <w:sz w:val="24"/>
          <w:szCs w:val="24"/>
        </w:rPr>
        <w:t>(образац у прилогу)</w:t>
      </w:r>
    </w:p>
    <w:p w:rsidR="00037A42" w:rsidRPr="00D741BE" w:rsidRDefault="00590CC1" w:rsidP="00037A42">
      <w:pPr>
        <w:numPr>
          <w:ilvl w:val="0"/>
          <w:numId w:val="29"/>
        </w:numPr>
        <w:autoSpaceDE w:val="0"/>
        <w:autoSpaceDN w:val="0"/>
        <w:adjustRightInd w:val="0"/>
        <w:jc w:val="both"/>
        <w:rPr>
          <w:rFonts w:ascii="Times New Roman" w:hAnsi="Times New Roman"/>
          <w:sz w:val="24"/>
          <w:szCs w:val="24"/>
        </w:rPr>
      </w:pPr>
      <w:r w:rsidRPr="00D741BE">
        <w:rPr>
          <w:rFonts w:ascii="Times New Roman" w:hAnsi="Times New Roman"/>
          <w:sz w:val="24"/>
          <w:szCs w:val="24"/>
          <w:lang w:val="sr-Cyrl-CS"/>
        </w:rPr>
        <w:t xml:space="preserve">Доказ о уплати накнаде за коришћење услуга </w:t>
      </w:r>
      <w:r w:rsidRPr="00D741BE">
        <w:rPr>
          <w:rFonts w:ascii="Times New Roman" w:hAnsi="Times New Roman"/>
          <w:sz w:val="24"/>
          <w:szCs w:val="24"/>
          <w:lang w:val="sl-SI"/>
        </w:rPr>
        <w:t>K</w:t>
      </w:r>
      <w:r w:rsidRPr="00D741BE">
        <w:rPr>
          <w:rFonts w:ascii="Times New Roman" w:hAnsi="Times New Roman"/>
          <w:sz w:val="24"/>
          <w:szCs w:val="24"/>
          <w:lang w:val="sr-Cyrl-CS"/>
        </w:rPr>
        <w:t>редитног бироа у износу од 1.440,00 динара</w:t>
      </w:r>
      <w:r w:rsidR="0023276E" w:rsidRPr="00D741BE">
        <w:rPr>
          <w:rStyle w:val="FootnoteReference"/>
          <w:rFonts w:ascii="Times New Roman" w:hAnsi="Times New Roman"/>
          <w:sz w:val="24"/>
          <w:szCs w:val="24"/>
          <w:lang w:val="sr-Latn-CS" w:eastAsia="sr-Latn-CS"/>
        </w:rPr>
        <w:footnoteReference w:id="1"/>
      </w:r>
    </w:p>
    <w:p w:rsidR="003E689F" w:rsidRPr="00D741BE" w:rsidRDefault="0023276E" w:rsidP="00037A42">
      <w:pPr>
        <w:numPr>
          <w:ilvl w:val="0"/>
          <w:numId w:val="29"/>
        </w:numPr>
        <w:autoSpaceDE w:val="0"/>
        <w:autoSpaceDN w:val="0"/>
        <w:adjustRightInd w:val="0"/>
        <w:jc w:val="both"/>
        <w:rPr>
          <w:rFonts w:ascii="Times New Roman" w:hAnsi="Times New Roman"/>
          <w:sz w:val="24"/>
          <w:szCs w:val="24"/>
        </w:rPr>
      </w:pPr>
      <w:r w:rsidRPr="00D741BE">
        <w:rPr>
          <w:rFonts w:ascii="Times New Roman" w:hAnsi="Times New Roman"/>
          <w:sz w:val="24"/>
          <w:szCs w:val="24"/>
          <w:lang w:val="sr-Cyrl-CS"/>
        </w:rPr>
        <w:t>Сагласност корисника за прибављање извештаја од Кредитног бироа, на приложеном обрасцу</w:t>
      </w:r>
    </w:p>
    <w:p w:rsidR="003A5DED" w:rsidRPr="00D741BE" w:rsidRDefault="003A5DED" w:rsidP="00B86C07">
      <w:pPr>
        <w:jc w:val="both"/>
        <w:rPr>
          <w:rFonts w:cs="Arial"/>
          <w:sz w:val="20"/>
          <w:lang w:val="sr-Cyrl-CS"/>
        </w:rPr>
      </w:pPr>
    </w:p>
    <w:p w:rsidR="00537116" w:rsidRPr="00D741BE" w:rsidRDefault="0023276E" w:rsidP="00F90109">
      <w:pPr>
        <w:ind w:left="720"/>
        <w:jc w:val="both"/>
        <w:rPr>
          <w:rFonts w:ascii="Times New Roman" w:hAnsi="Times New Roman"/>
          <w:b/>
          <w:i/>
          <w:sz w:val="24"/>
          <w:szCs w:val="24"/>
          <w:u w:val="single"/>
          <w:lang w:val="sr-Cyrl-CS"/>
        </w:rPr>
      </w:pPr>
      <w:r w:rsidRPr="00D741BE">
        <w:rPr>
          <w:rFonts w:ascii="Times New Roman" w:hAnsi="Times New Roman"/>
          <w:b/>
          <w:i/>
          <w:sz w:val="24"/>
          <w:szCs w:val="24"/>
          <w:u w:val="single"/>
          <w:lang w:val="sr-Cyrl-CS"/>
        </w:rPr>
        <w:t>Документација за планирана улагања</w:t>
      </w:r>
    </w:p>
    <w:p w:rsidR="00F77465" w:rsidRPr="00D741BE" w:rsidRDefault="00F77465" w:rsidP="00F90109">
      <w:pPr>
        <w:ind w:left="720"/>
        <w:jc w:val="both"/>
        <w:rPr>
          <w:rFonts w:cs="Arial"/>
          <w:b/>
          <w:i/>
          <w:sz w:val="20"/>
          <w:u w:val="single"/>
          <w:lang w:val="sr-Cyrl-CS"/>
        </w:rPr>
      </w:pPr>
    </w:p>
    <w:p w:rsidR="00DD3CC4" w:rsidRPr="00D741BE" w:rsidRDefault="0023276E" w:rsidP="00DD3CC4">
      <w:pPr>
        <w:pStyle w:val="ListParagraph"/>
        <w:numPr>
          <w:ilvl w:val="0"/>
          <w:numId w:val="24"/>
        </w:numPr>
        <w:tabs>
          <w:tab w:val="num" w:pos="1440"/>
        </w:tabs>
        <w:jc w:val="both"/>
        <w:rPr>
          <w:rFonts w:ascii="Times New Roman" w:hAnsi="Times New Roman"/>
          <w:sz w:val="24"/>
          <w:szCs w:val="24"/>
        </w:rPr>
      </w:pPr>
      <w:r w:rsidRPr="00D741BE">
        <w:rPr>
          <w:rFonts w:ascii="Times New Roman" w:hAnsi="Times New Roman"/>
          <w:b/>
          <w:i/>
          <w:sz w:val="24"/>
          <w:szCs w:val="24"/>
        </w:rPr>
        <w:t>За</w:t>
      </w:r>
      <w:r w:rsidRPr="00D741BE">
        <w:rPr>
          <w:rFonts w:ascii="Times New Roman" w:hAnsi="Times New Roman"/>
          <w:b/>
          <w:i/>
          <w:sz w:val="24"/>
          <w:szCs w:val="24"/>
          <w:lang w:val="sr-Cyrl-CS"/>
        </w:rPr>
        <w:t xml:space="preserve"> грађевинске радове (копије докумената а оригинали на увид)</w:t>
      </w:r>
    </w:p>
    <w:p w:rsidR="00056C0E" w:rsidRPr="00D741BE" w:rsidRDefault="00056C0E" w:rsidP="00056C0E">
      <w:pPr>
        <w:pStyle w:val="ListParagraph"/>
        <w:numPr>
          <w:ilvl w:val="0"/>
          <w:numId w:val="53"/>
        </w:numPr>
        <w:autoSpaceDE w:val="0"/>
        <w:autoSpaceDN w:val="0"/>
        <w:adjustRightInd w:val="0"/>
        <w:jc w:val="both"/>
        <w:rPr>
          <w:rFonts w:ascii="Times New Roman" w:hAnsi="Times New Roman"/>
          <w:sz w:val="24"/>
          <w:szCs w:val="24"/>
          <w:lang w:val="sr-Cyrl-CS" w:eastAsia="sr-Latn-CS"/>
        </w:rPr>
      </w:pPr>
      <w:r w:rsidRPr="00D741BE">
        <w:rPr>
          <w:rFonts w:ascii="Times New Roman" w:hAnsi="Times New Roman"/>
          <w:sz w:val="24"/>
          <w:szCs w:val="24"/>
          <w:lang w:val="sr-Cyrl-CS" w:eastAsia="sr-Latn-CS"/>
        </w:rPr>
        <w:t>правноснажна грађевинска дозвола или решење којим се одобрава извођење грађевинских радова</w:t>
      </w:r>
      <w:r w:rsidRPr="00D741BE">
        <w:rPr>
          <w:rFonts w:ascii="Times New Roman" w:hAnsi="Times New Roman"/>
          <w:sz w:val="24"/>
          <w:szCs w:val="24"/>
          <w:lang w:val="sr-Latn-CS" w:eastAsia="sr-Latn-CS"/>
        </w:rPr>
        <w:t xml:space="preserve"> или локацијски услови</w:t>
      </w:r>
      <w:r w:rsidRPr="00D741BE">
        <w:rPr>
          <w:rFonts w:ascii="Times New Roman" w:hAnsi="Times New Roman"/>
          <w:sz w:val="24"/>
          <w:szCs w:val="24"/>
          <w:lang w:val="sr-Cyrl-CS" w:eastAsia="sr-Latn-CS"/>
        </w:rPr>
        <w:t xml:space="preserve"> са доказом да је поднет захтев за издавање грађевинске дозволе. Грађевинска дозвола мора бити достављена пре закључења Уговора о кредиту. Уколико се изводе грађевински радови за које се не издаје дозвола, доставити потврду надлежног органа да се за извођење радова који су наведени у предмеру, предрачуну и понуди, не издаје дозвола,</w:t>
      </w:r>
    </w:p>
    <w:p w:rsidR="00056C0E" w:rsidRPr="00D741BE" w:rsidRDefault="00056C0E" w:rsidP="00056C0E">
      <w:pPr>
        <w:pStyle w:val="ListParagraph"/>
        <w:numPr>
          <w:ilvl w:val="0"/>
          <w:numId w:val="53"/>
        </w:numPr>
        <w:autoSpaceDE w:val="0"/>
        <w:autoSpaceDN w:val="0"/>
        <w:adjustRightInd w:val="0"/>
        <w:jc w:val="both"/>
        <w:rPr>
          <w:rFonts w:ascii="Times New Roman" w:hAnsi="Times New Roman"/>
          <w:sz w:val="24"/>
          <w:szCs w:val="24"/>
          <w:lang w:val="sr-Cyrl-CS"/>
        </w:rPr>
      </w:pPr>
      <w:r w:rsidRPr="00D741BE">
        <w:rPr>
          <w:rFonts w:ascii="Times New Roman" w:hAnsi="Times New Roman"/>
          <w:sz w:val="24"/>
          <w:szCs w:val="24"/>
          <w:lang w:val="sr-Cyrl-CS"/>
        </w:rPr>
        <w:t>предмер и предрачун радова потписан од стране овлашћеног лица (одговорног пројектанта). Предмер и предрачун радова ће бити прихваћен у износу који је у грађевинској дозволи наведен као предрачунска вредност пројекта,</w:t>
      </w:r>
    </w:p>
    <w:p w:rsidR="00056C0E" w:rsidRPr="00D741BE" w:rsidRDefault="00056C0E" w:rsidP="00056C0E">
      <w:pPr>
        <w:pStyle w:val="ListParagraph"/>
        <w:numPr>
          <w:ilvl w:val="0"/>
          <w:numId w:val="53"/>
        </w:numPr>
        <w:autoSpaceDE w:val="0"/>
        <w:autoSpaceDN w:val="0"/>
        <w:adjustRightInd w:val="0"/>
        <w:jc w:val="both"/>
        <w:rPr>
          <w:rFonts w:ascii="Times New Roman" w:hAnsi="Times New Roman"/>
          <w:sz w:val="24"/>
          <w:szCs w:val="24"/>
          <w:lang w:val="sr-Cyrl-CS"/>
        </w:rPr>
      </w:pPr>
      <w:r w:rsidRPr="00D741BE">
        <w:rPr>
          <w:rFonts w:ascii="Times New Roman" w:hAnsi="Times New Roman"/>
          <w:sz w:val="24"/>
          <w:szCs w:val="24"/>
          <w:lang w:val="sr-Cyrl-CS"/>
        </w:rPr>
        <w:t>понуде/уговор са извођачем радова, са доказом да је именован одговорни извођач радова и копију лиценце за одговорног извођача радова,</w:t>
      </w:r>
    </w:p>
    <w:p w:rsidR="00056C0E" w:rsidRPr="00D741BE" w:rsidRDefault="00056C0E" w:rsidP="00056C0E">
      <w:pPr>
        <w:pStyle w:val="ListParagraph"/>
        <w:numPr>
          <w:ilvl w:val="0"/>
          <w:numId w:val="47"/>
        </w:numPr>
        <w:tabs>
          <w:tab w:val="left" w:pos="0"/>
        </w:tabs>
        <w:spacing w:before="240" w:after="200" w:line="276" w:lineRule="auto"/>
        <w:ind w:left="709" w:hanging="283"/>
        <w:jc w:val="both"/>
        <w:rPr>
          <w:rFonts w:ascii="Times New Roman" w:hAnsi="Times New Roman"/>
          <w:sz w:val="24"/>
          <w:szCs w:val="24"/>
          <w:lang w:val="sr-Cyrl-CS"/>
        </w:rPr>
      </w:pPr>
      <w:r w:rsidRPr="00D741BE">
        <w:rPr>
          <w:rFonts w:ascii="Times New Roman" w:hAnsi="Times New Roman"/>
          <w:sz w:val="24"/>
          <w:szCs w:val="24"/>
          <w:lang w:val="sr-Cyrl-CS"/>
        </w:rPr>
        <w:t>доказ да је инвеститор именовао стручни надзор и копију лиценце за лице које ће вршити стручни надзор,</w:t>
      </w:r>
    </w:p>
    <w:p w:rsidR="00056C0E" w:rsidRPr="00D741BE" w:rsidRDefault="00056C0E" w:rsidP="00056C0E">
      <w:pPr>
        <w:pStyle w:val="ListParagraph"/>
        <w:numPr>
          <w:ilvl w:val="0"/>
          <w:numId w:val="47"/>
        </w:numPr>
        <w:tabs>
          <w:tab w:val="left" w:pos="0"/>
        </w:tabs>
        <w:spacing w:before="240" w:after="200" w:line="276" w:lineRule="auto"/>
        <w:ind w:left="709" w:hanging="283"/>
        <w:jc w:val="both"/>
        <w:rPr>
          <w:rFonts w:ascii="Times New Roman" w:hAnsi="Times New Roman"/>
          <w:sz w:val="24"/>
          <w:szCs w:val="24"/>
          <w:lang w:val="sr-Cyrl-CS"/>
        </w:rPr>
      </w:pPr>
      <w:r w:rsidRPr="00D741BE">
        <w:rPr>
          <w:rFonts w:ascii="Times New Roman" w:hAnsi="Times New Roman"/>
          <w:sz w:val="24"/>
          <w:szCs w:val="24"/>
          <w:lang w:val="sr-Cyrl-CS"/>
        </w:rPr>
        <w:t>доказ о власништву објекта на коме се изводе радови, односно доказ о власништву локације на којој се гради објекат;</w:t>
      </w:r>
    </w:p>
    <w:p w:rsidR="00D76DA4" w:rsidRPr="00D741BE" w:rsidRDefault="00DC5120" w:rsidP="00056C0E">
      <w:pPr>
        <w:pStyle w:val="ListParagraph"/>
        <w:numPr>
          <w:ilvl w:val="0"/>
          <w:numId w:val="47"/>
        </w:numPr>
        <w:tabs>
          <w:tab w:val="left" w:pos="0"/>
        </w:tabs>
        <w:spacing w:before="240" w:after="200" w:line="276" w:lineRule="auto"/>
        <w:ind w:left="709" w:hanging="283"/>
        <w:jc w:val="both"/>
        <w:rPr>
          <w:rFonts w:ascii="Times New Roman" w:hAnsi="Times New Roman"/>
          <w:sz w:val="24"/>
          <w:szCs w:val="24"/>
          <w:lang w:val="sr-Cyrl-CS"/>
        </w:rPr>
      </w:pPr>
      <w:r w:rsidRPr="00D741BE">
        <w:rPr>
          <w:rFonts w:ascii="Times New Roman" w:hAnsi="Times New Roman"/>
          <w:sz w:val="24"/>
          <w:szCs w:val="24"/>
          <w:lang w:val="sr-Cyrl-CS"/>
        </w:rPr>
        <w:t xml:space="preserve">за адаптацију/санацију </w:t>
      </w:r>
      <w:r w:rsidR="009B0CCE" w:rsidRPr="00D741BE">
        <w:rPr>
          <w:rFonts w:ascii="Times New Roman" w:hAnsi="Times New Roman"/>
          <w:sz w:val="24"/>
          <w:szCs w:val="24"/>
          <w:lang w:val="sr-Cyrl-CS"/>
        </w:rPr>
        <w:t xml:space="preserve">производног </w:t>
      </w:r>
      <w:r w:rsidRPr="00D741BE">
        <w:rPr>
          <w:rFonts w:ascii="Times New Roman" w:hAnsi="Times New Roman"/>
          <w:sz w:val="24"/>
          <w:szCs w:val="24"/>
          <w:lang w:val="sr-Cyrl-CS"/>
        </w:rPr>
        <w:t>простора</w:t>
      </w:r>
      <w:r w:rsidR="009B0CCE" w:rsidRPr="00D741BE">
        <w:rPr>
          <w:rFonts w:ascii="Times New Roman" w:hAnsi="Times New Roman"/>
          <w:sz w:val="24"/>
          <w:szCs w:val="24"/>
          <w:lang w:val="sr-Cyrl-CS"/>
        </w:rPr>
        <w:t xml:space="preserve"> </w:t>
      </w:r>
      <w:r w:rsidRPr="00D741BE">
        <w:rPr>
          <w:rFonts w:ascii="Times New Roman" w:hAnsi="Times New Roman"/>
          <w:sz w:val="24"/>
          <w:szCs w:val="24"/>
          <w:lang w:val="sr-Cyrl-CS"/>
        </w:rPr>
        <w:t>дост</w:t>
      </w:r>
      <w:r w:rsidR="009B0CCE" w:rsidRPr="00D741BE">
        <w:rPr>
          <w:rFonts w:ascii="Times New Roman" w:hAnsi="Times New Roman"/>
          <w:sz w:val="24"/>
          <w:szCs w:val="24"/>
          <w:lang w:val="sr-Cyrl-CS"/>
        </w:rPr>
        <w:t>а</w:t>
      </w:r>
      <w:r w:rsidRPr="00D741BE">
        <w:rPr>
          <w:rFonts w:ascii="Times New Roman" w:hAnsi="Times New Roman"/>
          <w:sz w:val="24"/>
          <w:szCs w:val="24"/>
          <w:lang w:val="sr-Cyrl-CS"/>
        </w:rPr>
        <w:t xml:space="preserve">вити доказ о власништву (праву својине) или доказ о праву закупа на непокретности која се адаптира и доказ о власништву на објекту који је предмет закупа. Уколико је непокретност у </w:t>
      </w:r>
    </w:p>
    <w:p w:rsidR="00D76DA4" w:rsidRPr="00D741BE" w:rsidRDefault="00D76DA4" w:rsidP="00D76DA4">
      <w:pPr>
        <w:pStyle w:val="ListParagraph"/>
        <w:tabs>
          <w:tab w:val="left" w:pos="0"/>
        </w:tabs>
        <w:spacing w:before="240" w:after="200" w:line="276" w:lineRule="auto"/>
        <w:ind w:left="709"/>
        <w:jc w:val="both"/>
        <w:rPr>
          <w:rFonts w:ascii="Times New Roman" w:hAnsi="Times New Roman"/>
          <w:sz w:val="24"/>
          <w:szCs w:val="24"/>
          <w:lang w:val="sr-Cyrl-CS"/>
        </w:rPr>
      </w:pPr>
    </w:p>
    <w:p w:rsidR="00DC5120" w:rsidRPr="00D741BE" w:rsidRDefault="00DC5120" w:rsidP="00D76DA4">
      <w:pPr>
        <w:pStyle w:val="ListParagraph"/>
        <w:tabs>
          <w:tab w:val="left" w:pos="0"/>
        </w:tabs>
        <w:spacing w:before="240" w:after="200" w:line="276" w:lineRule="auto"/>
        <w:ind w:left="709"/>
        <w:jc w:val="both"/>
        <w:rPr>
          <w:rFonts w:ascii="Times New Roman" w:hAnsi="Times New Roman"/>
          <w:sz w:val="24"/>
          <w:szCs w:val="24"/>
          <w:lang w:val="sr-Cyrl-CS"/>
        </w:rPr>
      </w:pPr>
      <w:r w:rsidRPr="00D741BE">
        <w:rPr>
          <w:rFonts w:ascii="Times New Roman" w:hAnsi="Times New Roman"/>
          <w:sz w:val="24"/>
          <w:szCs w:val="24"/>
          <w:lang w:val="sr-Cyrl-CS"/>
        </w:rPr>
        <w:t>закупу, неопходно је да закуп траје минимално 6 месеци након доспећа последњег ануитета, да је у Уговору о закупу дата саг</w:t>
      </w:r>
      <w:r w:rsidR="009B0CCE" w:rsidRPr="00D741BE">
        <w:rPr>
          <w:rFonts w:ascii="Times New Roman" w:hAnsi="Times New Roman"/>
          <w:sz w:val="24"/>
          <w:szCs w:val="24"/>
          <w:lang w:val="sr-Cyrl-CS"/>
        </w:rPr>
        <w:t>л</w:t>
      </w:r>
      <w:r w:rsidRPr="00D741BE">
        <w:rPr>
          <w:rFonts w:ascii="Times New Roman" w:hAnsi="Times New Roman"/>
          <w:sz w:val="24"/>
          <w:szCs w:val="24"/>
          <w:lang w:val="sr-Cyrl-CS"/>
        </w:rPr>
        <w:t>асност за адаптацију/санацију објекта и регулисани међусобни односи између уговорних страна и да је право закупа уписано у на</w:t>
      </w:r>
      <w:r w:rsidR="009B0CCE" w:rsidRPr="00D741BE">
        <w:rPr>
          <w:rFonts w:ascii="Times New Roman" w:hAnsi="Times New Roman"/>
          <w:sz w:val="24"/>
          <w:szCs w:val="24"/>
          <w:lang w:val="sr-Cyrl-CS"/>
        </w:rPr>
        <w:t>длежни регистар непокретности.</w:t>
      </w:r>
    </w:p>
    <w:p w:rsidR="00DD3CC4" w:rsidRPr="00D741BE" w:rsidRDefault="00DD3CC4" w:rsidP="00DD3CC4">
      <w:pPr>
        <w:pStyle w:val="BodyText"/>
        <w:numPr>
          <w:ilvl w:val="0"/>
          <w:numId w:val="48"/>
        </w:numPr>
        <w:rPr>
          <w:rFonts w:cs="Arial"/>
          <w:b w:val="0"/>
          <w:i/>
          <w:sz w:val="20"/>
          <w:u w:val="single"/>
        </w:rPr>
      </w:pPr>
      <w:r w:rsidRPr="00D741BE">
        <w:rPr>
          <w:rFonts w:ascii="Times New Roman" w:hAnsi="Times New Roman"/>
          <w:i/>
          <w:sz w:val="24"/>
          <w:szCs w:val="24"/>
        </w:rPr>
        <w:t>Извођач радова не може бити физичко лице нити повезано лице са корисником кредита нити директором, у смислу Закона о привредним друштвима и закона о банкама.</w:t>
      </w:r>
      <w:r w:rsidRPr="00D741BE">
        <w:rPr>
          <w:rFonts w:ascii="Times New Roman" w:hAnsi="Times New Roman"/>
          <w:sz w:val="24"/>
          <w:szCs w:val="24"/>
        </w:rPr>
        <w:t xml:space="preserve"> </w:t>
      </w:r>
    </w:p>
    <w:p w:rsidR="00DD3CC4" w:rsidRPr="00D741BE" w:rsidRDefault="00DD3CC4" w:rsidP="00C63B4A">
      <w:pPr>
        <w:tabs>
          <w:tab w:val="num" w:pos="1080"/>
        </w:tabs>
        <w:autoSpaceDE w:val="0"/>
        <w:autoSpaceDN w:val="0"/>
        <w:adjustRightInd w:val="0"/>
        <w:ind w:left="1080"/>
        <w:jc w:val="both"/>
        <w:rPr>
          <w:rFonts w:ascii="Times New Roman" w:hAnsi="Times New Roman"/>
          <w:sz w:val="24"/>
          <w:szCs w:val="24"/>
          <w:lang w:val="sr-Latn-CS" w:eastAsia="sr-Latn-CS"/>
        </w:rPr>
      </w:pPr>
    </w:p>
    <w:p w:rsidR="00E12BED" w:rsidRPr="00D741BE" w:rsidRDefault="00590CC1" w:rsidP="00E12BED">
      <w:pPr>
        <w:pStyle w:val="ListParagraph"/>
        <w:numPr>
          <w:ilvl w:val="0"/>
          <w:numId w:val="24"/>
        </w:numPr>
        <w:tabs>
          <w:tab w:val="num" w:pos="1440"/>
        </w:tabs>
        <w:jc w:val="both"/>
        <w:rPr>
          <w:rFonts w:ascii="Times New Roman" w:hAnsi="Times New Roman"/>
          <w:sz w:val="24"/>
          <w:szCs w:val="24"/>
        </w:rPr>
      </w:pPr>
      <w:r w:rsidRPr="00D741BE">
        <w:rPr>
          <w:rFonts w:ascii="Times New Roman" w:hAnsi="Times New Roman"/>
          <w:b/>
          <w:sz w:val="24"/>
          <w:szCs w:val="24"/>
        </w:rPr>
        <w:t>За</w:t>
      </w:r>
      <w:r w:rsidR="00E734BB" w:rsidRPr="00D741BE">
        <w:rPr>
          <w:rFonts w:ascii="Times New Roman" w:hAnsi="Times New Roman"/>
          <w:b/>
          <w:sz w:val="24"/>
          <w:szCs w:val="24"/>
        </w:rPr>
        <w:t xml:space="preserve"> </w:t>
      </w:r>
      <w:r w:rsidRPr="00D741BE">
        <w:rPr>
          <w:rFonts w:ascii="Times New Roman" w:hAnsi="Times New Roman"/>
          <w:b/>
          <w:sz w:val="24"/>
          <w:szCs w:val="24"/>
        </w:rPr>
        <w:t>куповину</w:t>
      </w:r>
      <w:r w:rsidR="00E734BB" w:rsidRPr="00D741BE">
        <w:rPr>
          <w:rFonts w:ascii="Times New Roman" w:hAnsi="Times New Roman"/>
          <w:b/>
          <w:sz w:val="24"/>
          <w:szCs w:val="24"/>
        </w:rPr>
        <w:t xml:space="preserve"> производног или </w:t>
      </w:r>
      <w:r w:rsidRPr="00D741BE">
        <w:rPr>
          <w:rFonts w:ascii="Times New Roman" w:hAnsi="Times New Roman"/>
          <w:b/>
          <w:sz w:val="24"/>
          <w:szCs w:val="24"/>
          <w:lang w:val="sr-Cyrl-CS"/>
        </w:rPr>
        <w:t>пословног простора</w:t>
      </w:r>
      <w:r w:rsidR="006204E1" w:rsidRPr="00D741BE">
        <w:rPr>
          <w:rFonts w:ascii="Times New Roman" w:hAnsi="Times New Roman"/>
          <w:b/>
          <w:sz w:val="24"/>
          <w:szCs w:val="24"/>
          <w:lang w:val="sr-Cyrl-CS"/>
        </w:rPr>
        <w:t xml:space="preserve"> (</w:t>
      </w:r>
      <w:r w:rsidR="006204E1" w:rsidRPr="00D741BE">
        <w:rPr>
          <w:rFonts w:ascii="Times New Roman" w:hAnsi="Times New Roman"/>
          <w:sz w:val="24"/>
          <w:szCs w:val="24"/>
          <w:lang w:val="sr-Cyrl-CS"/>
        </w:rPr>
        <w:t>искључиво уколико је у саставу производног простора)</w:t>
      </w:r>
    </w:p>
    <w:p w:rsidR="00E12BED" w:rsidRPr="00D741BE" w:rsidRDefault="00590CC1" w:rsidP="006509DC">
      <w:pPr>
        <w:pStyle w:val="ListParagraph"/>
        <w:numPr>
          <w:ilvl w:val="0"/>
          <w:numId w:val="43"/>
        </w:numPr>
        <w:jc w:val="both"/>
        <w:rPr>
          <w:rFonts w:ascii="Times New Roman" w:hAnsi="Times New Roman"/>
          <w:sz w:val="24"/>
          <w:szCs w:val="24"/>
          <w:lang w:val="sr-Cyrl-CS"/>
        </w:rPr>
      </w:pPr>
      <w:r w:rsidRPr="00D741BE">
        <w:rPr>
          <w:rFonts w:ascii="Times New Roman" w:hAnsi="Times New Roman"/>
          <w:sz w:val="24"/>
          <w:szCs w:val="24"/>
          <w:lang w:val="sr-Cyrl-CS"/>
        </w:rPr>
        <w:t xml:space="preserve">Доказ о власништву (праву својине) на непокретностима, не старији од 30 дана </w:t>
      </w:r>
    </w:p>
    <w:p w:rsidR="004A239E" w:rsidRPr="00D741BE" w:rsidRDefault="00590CC1" w:rsidP="006509DC">
      <w:pPr>
        <w:pStyle w:val="ListParagraph"/>
        <w:numPr>
          <w:ilvl w:val="0"/>
          <w:numId w:val="43"/>
        </w:numPr>
        <w:jc w:val="both"/>
        <w:rPr>
          <w:rFonts w:ascii="Times New Roman" w:hAnsi="Times New Roman"/>
          <w:sz w:val="24"/>
          <w:szCs w:val="24"/>
          <w:lang w:val="sr-Cyrl-CS"/>
        </w:rPr>
      </w:pPr>
      <w:r w:rsidRPr="00D741BE">
        <w:rPr>
          <w:rFonts w:ascii="Times New Roman" w:hAnsi="Times New Roman"/>
          <w:sz w:val="24"/>
          <w:szCs w:val="24"/>
          <w:lang w:val="sr-Cyrl-CS"/>
        </w:rPr>
        <w:t xml:space="preserve">Предуговор о купопродаји непокретности (оверен од стране надлежног суда или </w:t>
      </w:r>
      <w:r w:rsidR="0023276E" w:rsidRPr="00D741BE">
        <w:rPr>
          <w:rFonts w:ascii="Times New Roman" w:hAnsi="Times New Roman"/>
          <w:sz w:val="24"/>
          <w:szCs w:val="24"/>
          <w:lang w:val="sr-Cyrl-CS"/>
        </w:rPr>
        <w:t>јавног бележника)</w:t>
      </w:r>
    </w:p>
    <w:p w:rsidR="006509DC" w:rsidRPr="00D741BE" w:rsidRDefault="0023276E" w:rsidP="006509DC">
      <w:pPr>
        <w:pStyle w:val="BodyText"/>
        <w:numPr>
          <w:ilvl w:val="0"/>
          <w:numId w:val="43"/>
        </w:numPr>
        <w:rPr>
          <w:rFonts w:ascii="Times New Roman" w:hAnsi="Times New Roman"/>
          <w:b w:val="0"/>
          <w:i/>
          <w:sz w:val="24"/>
          <w:szCs w:val="24"/>
        </w:rPr>
      </w:pPr>
      <w:r w:rsidRPr="00D741BE">
        <w:rPr>
          <w:rFonts w:ascii="Times New Roman" w:hAnsi="Times New Roman"/>
          <w:i/>
          <w:sz w:val="24"/>
          <w:szCs w:val="24"/>
        </w:rPr>
        <w:t>Продавац непокретности не може бити повезано лице са корисником кредита, у смислу Закона о привредним друштвима и закона о банкама</w:t>
      </w:r>
      <w:r w:rsidR="00F97B3B" w:rsidRPr="00D741BE">
        <w:rPr>
          <w:rFonts w:ascii="Times New Roman" w:hAnsi="Times New Roman"/>
          <w:i/>
          <w:sz w:val="24"/>
          <w:szCs w:val="24"/>
        </w:rPr>
        <w:t>, али може бити и физичко лице, поред предузетника и привредног друштва</w:t>
      </w:r>
      <w:r w:rsidRPr="00D741BE">
        <w:rPr>
          <w:rFonts w:ascii="Times New Roman" w:hAnsi="Times New Roman"/>
          <w:b w:val="0"/>
          <w:i/>
          <w:sz w:val="24"/>
          <w:szCs w:val="24"/>
        </w:rPr>
        <w:t xml:space="preserve">. </w:t>
      </w:r>
    </w:p>
    <w:p w:rsidR="003757A8" w:rsidRPr="00D741BE" w:rsidRDefault="003757A8" w:rsidP="005B0862">
      <w:pPr>
        <w:pStyle w:val="BodyText"/>
        <w:ind w:left="1440"/>
        <w:rPr>
          <w:rFonts w:ascii="Times New Roman" w:hAnsi="Times New Roman"/>
          <w:b w:val="0"/>
          <w:i/>
          <w:sz w:val="24"/>
          <w:szCs w:val="24"/>
        </w:rPr>
      </w:pPr>
    </w:p>
    <w:p w:rsidR="00B92633" w:rsidRPr="00D741BE" w:rsidRDefault="00750EFC" w:rsidP="006204E1">
      <w:pPr>
        <w:pStyle w:val="ListParagraph"/>
        <w:numPr>
          <w:ilvl w:val="0"/>
          <w:numId w:val="24"/>
        </w:numPr>
        <w:jc w:val="both"/>
        <w:rPr>
          <w:rFonts w:ascii="Times New Roman" w:hAnsi="Times New Roman"/>
          <w:sz w:val="24"/>
          <w:szCs w:val="24"/>
          <w:lang w:val="sr-Latn-CS" w:eastAsia="sr-Latn-CS"/>
        </w:rPr>
      </w:pPr>
      <w:r w:rsidRPr="00D741BE">
        <w:rPr>
          <w:rFonts w:ascii="Times New Roman" w:hAnsi="Times New Roman"/>
          <w:b/>
          <w:sz w:val="24"/>
          <w:szCs w:val="24"/>
          <w:lang w:val="sr-Latn-CS" w:eastAsia="sr-Latn-CS"/>
        </w:rPr>
        <w:t xml:space="preserve">За </w:t>
      </w:r>
      <w:r w:rsidRPr="00D741BE">
        <w:rPr>
          <w:rFonts w:ascii="Times New Roman" w:hAnsi="Times New Roman"/>
          <w:b/>
          <w:sz w:val="24"/>
          <w:szCs w:val="24"/>
          <w:lang w:val="sr-Cyrl-CS" w:eastAsia="sr-Latn-CS"/>
        </w:rPr>
        <w:t xml:space="preserve">куповину софтвера </w:t>
      </w:r>
      <w:r w:rsidR="00E734BB" w:rsidRPr="00D741BE">
        <w:rPr>
          <w:rFonts w:ascii="Times New Roman" w:hAnsi="Times New Roman"/>
          <w:b/>
          <w:sz w:val="24"/>
          <w:szCs w:val="24"/>
          <w:lang w:val="sr-Cyrl-CS" w:eastAsia="sr-Latn-CS"/>
        </w:rPr>
        <w:t>и друга нематеријална улагања</w:t>
      </w:r>
      <w:r w:rsidR="00E734BB" w:rsidRPr="00D741BE">
        <w:rPr>
          <w:rFonts w:ascii="Times New Roman" w:hAnsi="Times New Roman"/>
          <w:sz w:val="24"/>
          <w:szCs w:val="24"/>
          <w:lang w:val="sr-Cyrl-CS" w:eastAsia="sr-Latn-CS"/>
        </w:rPr>
        <w:t>:</w:t>
      </w:r>
    </w:p>
    <w:p w:rsidR="00B92633" w:rsidRPr="00D741BE" w:rsidRDefault="00750EFC" w:rsidP="006204E1">
      <w:pPr>
        <w:pStyle w:val="ListParagraph"/>
        <w:numPr>
          <w:ilvl w:val="0"/>
          <w:numId w:val="24"/>
        </w:numPr>
        <w:jc w:val="both"/>
        <w:rPr>
          <w:rFonts w:ascii="Times New Roman" w:hAnsi="Times New Roman"/>
          <w:sz w:val="24"/>
          <w:szCs w:val="24"/>
          <w:lang w:val="sr-Latn-CS" w:eastAsia="sr-Latn-CS"/>
        </w:rPr>
      </w:pPr>
      <w:r w:rsidRPr="00D741BE">
        <w:rPr>
          <w:rFonts w:ascii="Times New Roman" w:hAnsi="Times New Roman"/>
          <w:sz w:val="24"/>
          <w:szCs w:val="24"/>
          <w:lang w:val="sr-Cyrl-CS" w:eastAsia="sr-Latn-CS"/>
        </w:rPr>
        <w:t xml:space="preserve">Оригинал понуде/профактуре не старије од 30 дана од дана подношења захтева, издате од овлашћеног добављача на којој мора бити назначен тачан назив </w:t>
      </w:r>
      <w:r w:rsidR="00F33F56" w:rsidRPr="00D741BE">
        <w:rPr>
          <w:rFonts w:ascii="Times New Roman" w:hAnsi="Times New Roman"/>
          <w:sz w:val="24"/>
          <w:szCs w:val="24"/>
          <w:lang w:val="sr-Cyrl-CS" w:eastAsia="sr-Latn-CS"/>
        </w:rPr>
        <w:t>софтвера, намена, начин плаћања</w:t>
      </w:r>
      <w:r w:rsidRPr="00D741BE">
        <w:rPr>
          <w:rFonts w:ascii="Times New Roman" w:hAnsi="Times New Roman"/>
          <w:sz w:val="24"/>
          <w:szCs w:val="24"/>
          <w:lang w:val="sr-Cyrl-CS" w:eastAsia="sr-Latn-CS"/>
        </w:rPr>
        <w:t>, рок важења понуде и рок испоруке.</w:t>
      </w:r>
      <w:r w:rsidRPr="00D741BE">
        <w:rPr>
          <w:rFonts w:ascii="Times New Roman" w:hAnsi="Times New Roman"/>
          <w:sz w:val="24"/>
          <w:szCs w:val="24"/>
          <w:lang w:val="sr-Cyrl-CS"/>
        </w:rPr>
        <w:t xml:space="preserve"> Профактура мора да садржи назив добављача, адресу, матични број, ПИБ, бр.текућег рачуна.</w:t>
      </w:r>
    </w:p>
    <w:p w:rsidR="00930169" w:rsidRPr="00D741BE" w:rsidRDefault="00E648C0" w:rsidP="006204E1">
      <w:pPr>
        <w:pStyle w:val="ListParagraph"/>
        <w:numPr>
          <w:ilvl w:val="0"/>
          <w:numId w:val="24"/>
        </w:numPr>
        <w:jc w:val="both"/>
        <w:rPr>
          <w:rFonts w:ascii="Times New Roman" w:hAnsi="Times New Roman"/>
          <w:sz w:val="24"/>
          <w:szCs w:val="24"/>
          <w:lang w:val="sr-Latn-CS" w:eastAsia="sr-Latn-CS"/>
        </w:rPr>
      </w:pPr>
      <w:r w:rsidRPr="00D741BE">
        <w:rPr>
          <w:rFonts w:ascii="Times New Roman" w:hAnsi="Times New Roman"/>
          <w:sz w:val="24"/>
          <w:szCs w:val="24"/>
          <w:lang w:val="sr-Cyrl-CS"/>
        </w:rPr>
        <w:t xml:space="preserve">Предуговор/Уговор о набавци </w:t>
      </w:r>
      <w:r w:rsidR="00232696" w:rsidRPr="00D741BE">
        <w:rPr>
          <w:rFonts w:ascii="Times New Roman" w:hAnsi="Times New Roman"/>
          <w:sz w:val="24"/>
          <w:szCs w:val="24"/>
          <w:lang w:val="sr-Cyrl-CS"/>
        </w:rPr>
        <w:t xml:space="preserve">лиценце или другог нематеријалног </w:t>
      </w:r>
      <w:r w:rsidR="00377691" w:rsidRPr="00D741BE">
        <w:rPr>
          <w:rFonts w:ascii="Times New Roman" w:hAnsi="Times New Roman"/>
          <w:sz w:val="24"/>
          <w:szCs w:val="24"/>
          <w:lang w:val="sr-Cyrl-CS"/>
        </w:rPr>
        <w:t>улагања/права</w:t>
      </w:r>
      <w:r w:rsidR="00CC0535" w:rsidRPr="00D741BE">
        <w:rPr>
          <w:rFonts w:ascii="Times New Roman" w:hAnsi="Times New Roman"/>
          <w:sz w:val="24"/>
          <w:szCs w:val="24"/>
          <w:lang w:val="sr-Cyrl-CS"/>
        </w:rPr>
        <w:t xml:space="preserve"> </w:t>
      </w:r>
      <w:r w:rsidR="009F6334" w:rsidRPr="00D741BE">
        <w:rPr>
          <w:rFonts w:ascii="Times New Roman" w:hAnsi="Times New Roman"/>
          <w:sz w:val="24"/>
          <w:szCs w:val="24"/>
          <w:lang w:val="sr-Cyrl-CS"/>
        </w:rPr>
        <w:t xml:space="preserve">закљученим са </w:t>
      </w:r>
      <w:r w:rsidR="00CC0535" w:rsidRPr="00D741BE">
        <w:rPr>
          <w:rFonts w:ascii="Times New Roman" w:hAnsi="Times New Roman"/>
          <w:sz w:val="24"/>
          <w:szCs w:val="24"/>
          <w:lang w:val="sr-Cyrl-CS"/>
        </w:rPr>
        <w:t>власник</w:t>
      </w:r>
      <w:r w:rsidR="009F6334" w:rsidRPr="00D741BE">
        <w:rPr>
          <w:rFonts w:ascii="Times New Roman" w:hAnsi="Times New Roman"/>
          <w:sz w:val="24"/>
          <w:szCs w:val="24"/>
          <w:lang w:val="sr-Cyrl-CS"/>
        </w:rPr>
        <w:t>ом тог права</w:t>
      </w:r>
      <w:r w:rsidR="00B672FC" w:rsidRPr="00D741BE">
        <w:rPr>
          <w:rFonts w:ascii="Times New Roman" w:hAnsi="Times New Roman"/>
          <w:sz w:val="24"/>
          <w:szCs w:val="24"/>
          <w:lang w:val="sr-Cyrl-CS"/>
        </w:rPr>
        <w:t xml:space="preserve"> са</w:t>
      </w:r>
      <w:r w:rsidR="00930169" w:rsidRPr="00D741BE">
        <w:rPr>
          <w:rFonts w:ascii="Times New Roman" w:hAnsi="Times New Roman"/>
          <w:sz w:val="24"/>
          <w:szCs w:val="24"/>
          <w:lang w:val="sr-Cyrl-CS" w:eastAsia="sr-Latn-CS"/>
        </w:rPr>
        <w:t xml:space="preserve"> доказом </w:t>
      </w:r>
      <w:r w:rsidR="009F6334" w:rsidRPr="00D741BE">
        <w:rPr>
          <w:rFonts w:ascii="Times New Roman" w:hAnsi="Times New Roman"/>
          <w:sz w:val="24"/>
          <w:szCs w:val="24"/>
          <w:lang w:val="sr-Cyrl-CS" w:eastAsia="sr-Latn-CS"/>
        </w:rPr>
        <w:t xml:space="preserve">о </w:t>
      </w:r>
      <w:r w:rsidR="00CC0535" w:rsidRPr="00D741BE">
        <w:rPr>
          <w:rFonts w:ascii="Times New Roman" w:hAnsi="Times New Roman"/>
          <w:sz w:val="24"/>
          <w:szCs w:val="24"/>
          <w:lang w:val="sr-Cyrl-CS" w:eastAsia="sr-Latn-CS"/>
        </w:rPr>
        <w:t>власни</w:t>
      </w:r>
      <w:r w:rsidR="009F6334" w:rsidRPr="00D741BE">
        <w:rPr>
          <w:rFonts w:ascii="Times New Roman" w:hAnsi="Times New Roman"/>
          <w:sz w:val="24"/>
          <w:szCs w:val="24"/>
          <w:lang w:val="sr-Cyrl-CS" w:eastAsia="sr-Latn-CS"/>
        </w:rPr>
        <w:t>штву</w:t>
      </w:r>
      <w:r w:rsidR="00CC0535" w:rsidRPr="00D741BE">
        <w:rPr>
          <w:rFonts w:ascii="Times New Roman" w:hAnsi="Times New Roman"/>
          <w:sz w:val="24"/>
          <w:szCs w:val="24"/>
          <w:lang w:val="sr-Cyrl-CS" w:eastAsia="sr-Latn-CS"/>
        </w:rPr>
        <w:t xml:space="preserve"> </w:t>
      </w:r>
      <w:r w:rsidR="00B672FC" w:rsidRPr="00D741BE">
        <w:rPr>
          <w:rFonts w:ascii="Times New Roman" w:hAnsi="Times New Roman"/>
          <w:sz w:val="24"/>
          <w:szCs w:val="24"/>
          <w:lang w:val="sr-Cyrl-CS" w:eastAsia="sr-Latn-CS"/>
        </w:rPr>
        <w:t>истог</w:t>
      </w:r>
      <w:r w:rsidR="00930169" w:rsidRPr="00D741BE">
        <w:rPr>
          <w:rFonts w:ascii="Times New Roman" w:hAnsi="Times New Roman"/>
          <w:sz w:val="24"/>
          <w:szCs w:val="24"/>
          <w:lang w:val="sr-Cyrl-CS" w:eastAsia="sr-Latn-CS"/>
        </w:rPr>
        <w:t xml:space="preserve"> </w:t>
      </w:r>
    </w:p>
    <w:p w:rsidR="003757A8" w:rsidRPr="00D741BE" w:rsidRDefault="003757A8" w:rsidP="003757A8">
      <w:pPr>
        <w:pStyle w:val="ListParagraph"/>
        <w:jc w:val="both"/>
        <w:rPr>
          <w:rFonts w:ascii="Times New Roman" w:hAnsi="Times New Roman"/>
          <w:sz w:val="24"/>
          <w:szCs w:val="24"/>
          <w:lang w:val="sr-Latn-CS" w:eastAsia="sr-Latn-CS"/>
        </w:rPr>
      </w:pPr>
    </w:p>
    <w:p w:rsidR="00631019" w:rsidRPr="00D741BE" w:rsidRDefault="00590CC1" w:rsidP="00631019">
      <w:pPr>
        <w:pStyle w:val="ListParagraph"/>
        <w:numPr>
          <w:ilvl w:val="0"/>
          <w:numId w:val="24"/>
        </w:numPr>
        <w:jc w:val="both"/>
        <w:rPr>
          <w:rFonts w:ascii="Times New Roman" w:hAnsi="Times New Roman"/>
          <w:sz w:val="24"/>
          <w:szCs w:val="24"/>
          <w:lang w:val="sr-Cyrl-CS"/>
        </w:rPr>
      </w:pPr>
      <w:r w:rsidRPr="00D741BE">
        <w:rPr>
          <w:rFonts w:ascii="Times New Roman" w:hAnsi="Times New Roman"/>
          <w:b/>
          <w:sz w:val="24"/>
          <w:szCs w:val="24"/>
          <w:lang w:val="sr-Cyrl-CS"/>
        </w:rPr>
        <w:t>За куповину производне опреме</w:t>
      </w:r>
      <w:r w:rsidRPr="00D741BE">
        <w:rPr>
          <w:rFonts w:ascii="Times New Roman" w:hAnsi="Times New Roman"/>
          <w:b/>
          <w:sz w:val="24"/>
          <w:szCs w:val="24"/>
        </w:rPr>
        <w:t xml:space="preserve"> (нове или половне, не старије од пет година),</w:t>
      </w:r>
      <w:r w:rsidRPr="00D741BE">
        <w:rPr>
          <w:rFonts w:ascii="Times New Roman" w:hAnsi="Times New Roman"/>
          <w:sz w:val="24"/>
          <w:szCs w:val="24"/>
        </w:rPr>
        <w:t xml:space="preserve"> укључујући доставна возила која служе за превоз сопствених производа</w:t>
      </w:r>
      <w:r w:rsidR="00E734BB" w:rsidRPr="00D741BE">
        <w:rPr>
          <w:rFonts w:ascii="Times New Roman" w:hAnsi="Times New Roman"/>
          <w:sz w:val="24"/>
          <w:szCs w:val="24"/>
        </w:rPr>
        <w:t xml:space="preserve"> и друга транспортна средства укључена у процес производње</w:t>
      </w:r>
      <w:r w:rsidRPr="00D741BE">
        <w:rPr>
          <w:rFonts w:ascii="Times New Roman" w:hAnsi="Times New Roman"/>
          <w:sz w:val="24"/>
          <w:szCs w:val="24"/>
          <w:lang w:val="sr-Cyrl-CS"/>
        </w:rPr>
        <w:t>:</w:t>
      </w:r>
    </w:p>
    <w:p w:rsidR="00453A1C" w:rsidRPr="00D741BE" w:rsidRDefault="00590CC1" w:rsidP="00453A1C">
      <w:pPr>
        <w:pStyle w:val="ListParagraph"/>
        <w:numPr>
          <w:ilvl w:val="0"/>
          <w:numId w:val="48"/>
        </w:numPr>
        <w:tabs>
          <w:tab w:val="left" w:pos="0"/>
        </w:tabs>
        <w:spacing w:after="200" w:line="276" w:lineRule="auto"/>
        <w:jc w:val="both"/>
        <w:rPr>
          <w:rFonts w:ascii="Times New Roman" w:hAnsi="Times New Roman"/>
          <w:sz w:val="24"/>
          <w:szCs w:val="24"/>
          <w:lang w:val="sr-Cyrl-CS"/>
        </w:rPr>
      </w:pPr>
      <w:r w:rsidRPr="00D741BE">
        <w:rPr>
          <w:rFonts w:ascii="Times New Roman" w:hAnsi="Times New Roman"/>
          <w:sz w:val="24"/>
          <w:szCs w:val="24"/>
          <w:lang w:val="sr-Cyrl-CS"/>
        </w:rPr>
        <w:t>Оригинал понуде</w:t>
      </w:r>
      <w:r w:rsidR="00E734BB" w:rsidRPr="00D741BE">
        <w:rPr>
          <w:rFonts w:ascii="Times New Roman" w:hAnsi="Times New Roman"/>
          <w:sz w:val="24"/>
          <w:szCs w:val="24"/>
          <w:lang w:val="sr-Cyrl-CS"/>
        </w:rPr>
        <w:t xml:space="preserve"> </w:t>
      </w:r>
      <w:r w:rsidRPr="00D741BE">
        <w:rPr>
          <w:rFonts w:ascii="Times New Roman" w:hAnsi="Times New Roman"/>
          <w:sz w:val="24"/>
          <w:szCs w:val="24"/>
          <w:lang w:val="sr-Latn-CS"/>
        </w:rPr>
        <w:t>или профактур</w:t>
      </w:r>
      <w:r w:rsidRPr="00D741BE">
        <w:rPr>
          <w:rFonts w:ascii="Times New Roman" w:hAnsi="Times New Roman"/>
          <w:sz w:val="24"/>
          <w:szCs w:val="24"/>
          <w:lang w:val="sr-Cyrl-CS"/>
        </w:rPr>
        <w:t>е</w:t>
      </w:r>
      <w:r w:rsidR="00E734BB" w:rsidRPr="00D741BE">
        <w:rPr>
          <w:rFonts w:ascii="Times New Roman" w:hAnsi="Times New Roman"/>
          <w:sz w:val="24"/>
          <w:szCs w:val="24"/>
          <w:lang w:val="sr-Cyrl-CS"/>
        </w:rPr>
        <w:t xml:space="preserve"> </w:t>
      </w:r>
      <w:r w:rsidRPr="00D741BE">
        <w:rPr>
          <w:rFonts w:ascii="Times New Roman" w:hAnsi="Times New Roman"/>
          <w:sz w:val="24"/>
          <w:szCs w:val="24"/>
          <w:lang w:val="sr-Cyrl-CS"/>
        </w:rPr>
        <w:t xml:space="preserve">испоручилаца опреме, не старије од 30 дана од дана подношења захтева, </w:t>
      </w:r>
      <w:r w:rsidR="0023276E" w:rsidRPr="00D741BE">
        <w:rPr>
          <w:rFonts w:ascii="Times New Roman" w:hAnsi="Times New Roman"/>
          <w:sz w:val="24"/>
          <w:szCs w:val="24"/>
          <w:lang w:val="sr-Cyrl-CS"/>
        </w:rPr>
        <w:t>на којој мора бити назначен  тачан назив  опреме, намена, марка, тип, година производње, начин плаћања, рок важења понуде и рок испоруке опреме.</w:t>
      </w:r>
      <w:r w:rsidR="00E734BB" w:rsidRPr="00D741BE">
        <w:rPr>
          <w:rFonts w:ascii="Times New Roman" w:hAnsi="Times New Roman"/>
          <w:sz w:val="24"/>
          <w:szCs w:val="24"/>
          <w:lang w:val="sr-Cyrl-CS"/>
        </w:rPr>
        <w:t xml:space="preserve"> </w:t>
      </w:r>
      <w:r w:rsidR="0023276E" w:rsidRPr="00D741BE">
        <w:rPr>
          <w:rFonts w:ascii="Times New Roman" w:hAnsi="Times New Roman"/>
          <w:sz w:val="24"/>
          <w:szCs w:val="24"/>
          <w:lang w:val="sr-Cyrl-CS"/>
        </w:rPr>
        <w:t>Профактура мора да садржи назив добављача, адресу, матични број, ПИБ, бр.текућег рачуна.</w:t>
      </w:r>
      <w:r w:rsidR="00F33F56" w:rsidRPr="00D741BE">
        <w:rPr>
          <w:rFonts w:ascii="Times New Roman" w:hAnsi="Times New Roman"/>
          <w:sz w:val="24"/>
          <w:szCs w:val="24"/>
          <w:lang w:val="sr-Cyrl-CS"/>
        </w:rPr>
        <w:t>Уколико је профактура издата од стране ино-добављача, доставити превод овлашћеног судског тумача.</w:t>
      </w:r>
      <w:r w:rsidR="00222D99" w:rsidRPr="00D741BE">
        <w:rPr>
          <w:rFonts w:ascii="Times New Roman" w:hAnsi="Times New Roman"/>
          <w:color w:val="000000"/>
          <w:sz w:val="22"/>
          <w:szCs w:val="22"/>
          <w:lang w:val="sr-Cyrl-CS"/>
        </w:rPr>
        <w:t xml:space="preserve"> За </w:t>
      </w:r>
      <w:r w:rsidR="00222D99" w:rsidRPr="00D741BE">
        <w:rPr>
          <w:rFonts w:ascii="Times New Roman" w:hAnsi="Times New Roman"/>
          <w:color w:val="000000"/>
          <w:sz w:val="22"/>
          <w:szCs w:val="22"/>
          <w:lang w:val="sr-Latn-CS"/>
        </w:rPr>
        <w:t>профактуре издате на износе у еврима</w:t>
      </w:r>
      <w:r w:rsidR="00222D99" w:rsidRPr="00D741BE">
        <w:rPr>
          <w:rFonts w:ascii="Times New Roman" w:hAnsi="Times New Roman"/>
          <w:color w:val="000000"/>
          <w:sz w:val="22"/>
          <w:szCs w:val="22"/>
          <w:lang w:val="sr-Cyrl-CS"/>
        </w:rPr>
        <w:t>, за обрачун динарске противвредности користи се средњи курс НБС на дан издавања профактуре.</w:t>
      </w:r>
      <w:r w:rsidR="00F33F56" w:rsidRPr="00D741BE">
        <w:rPr>
          <w:rFonts w:ascii="Times New Roman" w:hAnsi="Times New Roman"/>
          <w:sz w:val="24"/>
          <w:szCs w:val="24"/>
          <w:lang w:val="sr-Cyrl-CS"/>
        </w:rPr>
        <w:t xml:space="preserve"> </w:t>
      </w:r>
      <w:r w:rsidR="0023276E" w:rsidRPr="00D741BE">
        <w:rPr>
          <w:rFonts w:ascii="Times New Roman" w:hAnsi="Times New Roman"/>
          <w:sz w:val="24"/>
          <w:szCs w:val="24"/>
          <w:lang w:val="sr-Cyrl-CS"/>
        </w:rPr>
        <w:t xml:space="preserve">Уз профактуру обавезно се прилаже проспект/каталог са фотографијама опреме. Доказ о основу коришћења пословног простора, у коме је планирано обављање делатности, односно смештај опреме која се купује средствима кредита.  </w:t>
      </w:r>
    </w:p>
    <w:p w:rsidR="00453A1C" w:rsidRPr="00D741BE" w:rsidRDefault="0023276E" w:rsidP="00453A1C">
      <w:pPr>
        <w:pStyle w:val="ListParagraph"/>
        <w:numPr>
          <w:ilvl w:val="0"/>
          <w:numId w:val="48"/>
        </w:numPr>
        <w:contextualSpacing w:val="0"/>
        <w:jc w:val="both"/>
        <w:rPr>
          <w:rFonts w:ascii="Times New Roman" w:hAnsi="Times New Roman"/>
          <w:sz w:val="24"/>
          <w:szCs w:val="24"/>
          <w:lang w:val="sr-Cyrl-CS"/>
        </w:rPr>
      </w:pPr>
      <w:r w:rsidRPr="00D741BE">
        <w:rPr>
          <w:rFonts w:ascii="Times New Roman" w:hAnsi="Times New Roman"/>
          <w:sz w:val="24"/>
          <w:szCs w:val="24"/>
          <w:lang w:val="sr-Cyrl-CS"/>
        </w:rPr>
        <w:t xml:space="preserve">Опрема која је наведена у профактури и </w:t>
      </w:r>
      <w:r w:rsidRPr="00D741BE">
        <w:rPr>
          <w:rFonts w:ascii="Times New Roman" w:hAnsi="Times New Roman"/>
          <w:sz w:val="24"/>
          <w:szCs w:val="24"/>
          <w:lang w:val="sr-Latn-CS"/>
        </w:rPr>
        <w:t>п</w:t>
      </w:r>
      <w:r w:rsidRPr="00D741BE">
        <w:rPr>
          <w:rFonts w:ascii="Times New Roman" w:hAnsi="Times New Roman"/>
          <w:sz w:val="24"/>
          <w:szCs w:val="24"/>
          <w:lang w:val="sr-Cyrl-CS"/>
        </w:rPr>
        <w:t>ословном плану, као и добављач не може се мењати након подношења захтева</w:t>
      </w:r>
      <w:r w:rsidR="00E734BB" w:rsidRPr="00D741BE">
        <w:rPr>
          <w:rFonts w:ascii="Times New Roman" w:hAnsi="Times New Roman"/>
          <w:sz w:val="24"/>
          <w:szCs w:val="24"/>
          <w:lang w:val="sr-Cyrl-CS"/>
        </w:rPr>
        <w:t xml:space="preserve">. </w:t>
      </w:r>
      <w:r w:rsidRPr="00D741BE">
        <w:rPr>
          <w:rFonts w:ascii="Times New Roman" w:hAnsi="Times New Roman"/>
          <w:sz w:val="24"/>
          <w:szCs w:val="24"/>
          <w:lang w:val="sr-Cyrl-CS"/>
        </w:rPr>
        <w:t>У оправданим ситуацијама, у току обраде захтева, може се извршити измена и добављача и опреме. Након доношења Одлуке Комисије и Управног одбора Фонда, у  посебно оправданим случајевима на образложен захтев клијента, може се одобрити промена добављача али не и функционалне намене опреме која је предмет кредитирања.  Уколико је цена опреме из достављене профактуре већа од износа одобреног кредита и бесповратних средстава, корисник кредита је у обавези да пре пуштања средстава кредита достави доказ да је на рачун испоручиоца опреме уплатио износ разлике у цени.</w:t>
      </w:r>
    </w:p>
    <w:p w:rsidR="002F378B" w:rsidRPr="00D741BE" w:rsidRDefault="002018C0" w:rsidP="00DD3CC4">
      <w:pPr>
        <w:pStyle w:val="ListParagraph"/>
        <w:numPr>
          <w:ilvl w:val="0"/>
          <w:numId w:val="48"/>
        </w:numPr>
        <w:jc w:val="both"/>
        <w:rPr>
          <w:rFonts w:ascii="Times New Roman" w:hAnsi="Times New Roman"/>
          <w:color w:val="FF0000"/>
          <w:sz w:val="24"/>
          <w:szCs w:val="24"/>
          <w:lang w:val="sl-SI"/>
        </w:rPr>
      </w:pPr>
      <w:r w:rsidRPr="00D741BE">
        <w:rPr>
          <w:rFonts w:ascii="Times New Roman" w:hAnsi="Times New Roman"/>
          <w:sz w:val="24"/>
          <w:szCs w:val="24"/>
          <w:lang w:val="sr-Latn-CS"/>
        </w:rPr>
        <w:lastRenderedPageBreak/>
        <w:t>Уколико је опрема половна, неопходно је доставити доказе о власништву</w:t>
      </w:r>
      <w:r w:rsidR="00812F65" w:rsidRPr="00D741BE">
        <w:rPr>
          <w:rFonts w:ascii="Times New Roman" w:hAnsi="Times New Roman"/>
          <w:sz w:val="24"/>
          <w:szCs w:val="24"/>
          <w:lang w:val="sr-Cyrl-CS"/>
        </w:rPr>
        <w:t xml:space="preserve"> односно начину стицања својине</w:t>
      </w:r>
      <w:r w:rsidR="00590CC1" w:rsidRPr="00D741BE">
        <w:rPr>
          <w:rFonts w:ascii="Times New Roman" w:hAnsi="Times New Roman"/>
          <w:sz w:val="24"/>
          <w:szCs w:val="24"/>
          <w:lang w:val="sr-Latn-CS"/>
        </w:rPr>
        <w:t xml:space="preserve">, доказе </w:t>
      </w:r>
      <w:r w:rsidR="00590CC1" w:rsidRPr="00D741BE">
        <w:rPr>
          <w:rFonts w:ascii="Times New Roman" w:hAnsi="Times New Roman"/>
          <w:sz w:val="24"/>
          <w:szCs w:val="24"/>
          <w:lang w:val="sr-Cyrl-CS"/>
        </w:rPr>
        <w:t>да је опрема плаћена у целости, картица основних средстава власника опреме, процену судског вештака (са листе судских вештака Фонда) и изјаву власника да је спреман да је отуђи</w:t>
      </w:r>
    </w:p>
    <w:p w:rsidR="006509DC" w:rsidRPr="00D741BE" w:rsidRDefault="00590CC1" w:rsidP="00DD3CC4">
      <w:pPr>
        <w:pStyle w:val="ListParagraph"/>
        <w:numPr>
          <w:ilvl w:val="0"/>
          <w:numId w:val="48"/>
        </w:numPr>
        <w:jc w:val="both"/>
        <w:rPr>
          <w:rFonts w:ascii="Times New Roman" w:hAnsi="Times New Roman"/>
          <w:sz w:val="24"/>
          <w:szCs w:val="24"/>
          <w:lang w:val="sl-SI"/>
        </w:rPr>
      </w:pPr>
      <w:r w:rsidRPr="00D741BE">
        <w:rPr>
          <w:rFonts w:ascii="Times New Roman" w:hAnsi="Times New Roman"/>
          <w:sz w:val="24"/>
          <w:szCs w:val="24"/>
          <w:lang w:val="sr-Cyrl-CS"/>
        </w:rPr>
        <w:t>Уколико је продавац правно лице, овлашћено за промет/трговину дате половне опреме/возила, врши промет половне и ремонтоване опреме, може се прихватити понуда без процене овлашћеног судског вештака.</w:t>
      </w:r>
    </w:p>
    <w:p w:rsidR="006509DC" w:rsidRPr="00D741BE" w:rsidRDefault="0023276E" w:rsidP="00DC5120">
      <w:pPr>
        <w:pStyle w:val="BodyText"/>
        <w:numPr>
          <w:ilvl w:val="0"/>
          <w:numId w:val="48"/>
        </w:numPr>
        <w:rPr>
          <w:rFonts w:cs="Arial"/>
          <w:b w:val="0"/>
          <w:i/>
          <w:sz w:val="20"/>
          <w:u w:val="single"/>
        </w:rPr>
      </w:pPr>
      <w:r w:rsidRPr="00D741BE">
        <w:rPr>
          <w:rFonts w:ascii="Times New Roman" w:hAnsi="Times New Roman"/>
          <w:i/>
          <w:sz w:val="24"/>
          <w:szCs w:val="24"/>
        </w:rPr>
        <w:t>Испоручилац опреме не може бити физичко лице</w:t>
      </w:r>
      <w:r w:rsidR="00DF3145" w:rsidRPr="00D741BE">
        <w:rPr>
          <w:rFonts w:ascii="Times New Roman" w:hAnsi="Times New Roman"/>
          <w:i/>
          <w:sz w:val="24"/>
          <w:szCs w:val="24"/>
        </w:rPr>
        <w:t>, осим уколико је предузетник,</w:t>
      </w:r>
      <w:r w:rsidR="00522A5A" w:rsidRPr="00D741BE">
        <w:rPr>
          <w:rFonts w:ascii="Times New Roman" w:hAnsi="Times New Roman"/>
          <w:i/>
          <w:sz w:val="24"/>
          <w:szCs w:val="24"/>
          <w:lang w:val="en-GB"/>
        </w:rPr>
        <w:t xml:space="preserve"> </w:t>
      </w:r>
      <w:r w:rsidRPr="00D741BE">
        <w:rPr>
          <w:rFonts w:ascii="Times New Roman" w:hAnsi="Times New Roman"/>
          <w:i/>
          <w:sz w:val="24"/>
          <w:szCs w:val="24"/>
        </w:rPr>
        <w:t>нити повезано лице са корисником кредита нити директором, у смислу Закона о привредним друштвима и закона о банкама.</w:t>
      </w:r>
      <w:r w:rsidR="00D92DE7" w:rsidRPr="00D741BE">
        <w:rPr>
          <w:rFonts w:ascii="Times New Roman" w:hAnsi="Times New Roman"/>
          <w:sz w:val="24"/>
          <w:szCs w:val="24"/>
        </w:rPr>
        <w:t xml:space="preserve"> </w:t>
      </w:r>
    </w:p>
    <w:p w:rsidR="00DD3CC4" w:rsidRPr="00D741BE" w:rsidRDefault="00DD3CC4" w:rsidP="00DD3CC4">
      <w:pPr>
        <w:pStyle w:val="BodyText"/>
        <w:ind w:left="1080"/>
        <w:rPr>
          <w:rFonts w:cs="Arial"/>
          <w:b w:val="0"/>
          <w:i/>
          <w:sz w:val="20"/>
          <w:u w:val="single"/>
        </w:rPr>
      </w:pPr>
    </w:p>
    <w:p w:rsidR="00C4303B" w:rsidRPr="00D741BE" w:rsidRDefault="00C4303B" w:rsidP="00037A42">
      <w:pPr>
        <w:jc w:val="both"/>
        <w:rPr>
          <w:rFonts w:cs="Arial"/>
          <w:b/>
          <w:i/>
          <w:sz w:val="20"/>
          <w:u w:val="single"/>
          <w:lang w:val="sr-Cyrl-CS"/>
        </w:rPr>
      </w:pPr>
    </w:p>
    <w:p w:rsidR="00522A5A" w:rsidRPr="00D741BE" w:rsidRDefault="00522A5A" w:rsidP="00037A42">
      <w:pPr>
        <w:jc w:val="both"/>
        <w:rPr>
          <w:rFonts w:ascii="Times New Roman" w:hAnsi="Times New Roman"/>
          <w:b/>
          <w:i/>
          <w:sz w:val="24"/>
          <w:szCs w:val="24"/>
          <w:u w:val="single"/>
        </w:rPr>
      </w:pPr>
    </w:p>
    <w:p w:rsidR="000F485F" w:rsidRPr="00D741BE" w:rsidRDefault="00590CC1" w:rsidP="00037A42">
      <w:pPr>
        <w:jc w:val="both"/>
        <w:rPr>
          <w:rFonts w:ascii="Times New Roman" w:hAnsi="Times New Roman"/>
          <w:b/>
          <w:i/>
          <w:sz w:val="24"/>
          <w:szCs w:val="24"/>
          <w:u w:val="single"/>
          <w:lang w:val="sr-Cyrl-CS"/>
        </w:rPr>
      </w:pPr>
      <w:r w:rsidRPr="00D741BE">
        <w:rPr>
          <w:rFonts w:ascii="Times New Roman" w:hAnsi="Times New Roman"/>
          <w:b/>
          <w:i/>
          <w:sz w:val="24"/>
          <w:szCs w:val="24"/>
          <w:u w:val="single"/>
          <w:lang w:val="sr-Cyrl-CS"/>
        </w:rPr>
        <w:t>Документација за обезбеђење кредита-један од инструмената:</w:t>
      </w:r>
    </w:p>
    <w:p w:rsidR="00631019" w:rsidRPr="00D741BE" w:rsidRDefault="00631019" w:rsidP="003E689F">
      <w:pPr>
        <w:ind w:firstLine="720"/>
        <w:rPr>
          <w:rFonts w:ascii="Times New Roman" w:hAnsi="Times New Roman"/>
          <w:b/>
          <w:i/>
          <w:sz w:val="24"/>
          <w:szCs w:val="24"/>
          <w:lang w:val="sr-Cyrl-CS"/>
        </w:rPr>
      </w:pPr>
    </w:p>
    <w:p w:rsidR="003E689F" w:rsidRPr="00D741BE" w:rsidRDefault="00590CC1" w:rsidP="003E689F">
      <w:pPr>
        <w:ind w:firstLine="720"/>
        <w:rPr>
          <w:rFonts w:ascii="Times New Roman" w:hAnsi="Times New Roman"/>
          <w:b/>
          <w:i/>
          <w:sz w:val="24"/>
          <w:szCs w:val="24"/>
          <w:lang w:val="sr-Cyrl-CS"/>
        </w:rPr>
      </w:pPr>
      <w:r w:rsidRPr="00D741BE">
        <w:rPr>
          <w:rFonts w:ascii="Times New Roman" w:hAnsi="Times New Roman"/>
          <w:b/>
          <w:i/>
          <w:sz w:val="24"/>
          <w:szCs w:val="24"/>
          <w:lang w:val="sr-Cyrl-CS"/>
        </w:rPr>
        <w:t>Банкарска гаранција или авалирана меница пословне банке</w:t>
      </w:r>
    </w:p>
    <w:p w:rsidR="003E689F" w:rsidRPr="00D741BE" w:rsidRDefault="00590CC1" w:rsidP="003B6F4A">
      <w:pPr>
        <w:pStyle w:val="ListParagraph"/>
        <w:numPr>
          <w:ilvl w:val="0"/>
          <w:numId w:val="24"/>
        </w:numPr>
        <w:rPr>
          <w:rFonts w:ascii="Times New Roman" w:hAnsi="Times New Roman"/>
          <w:sz w:val="24"/>
          <w:szCs w:val="24"/>
          <w:lang w:val="sr-Cyrl-CS"/>
        </w:rPr>
      </w:pPr>
      <w:r w:rsidRPr="00D741BE">
        <w:rPr>
          <w:rFonts w:ascii="Times New Roman" w:hAnsi="Times New Roman"/>
          <w:sz w:val="24"/>
          <w:szCs w:val="24"/>
          <w:lang w:val="sr-Cyrl-CS"/>
        </w:rPr>
        <w:t>Писмо о намерама издавања гаранције, односно авалирања меница од стране пословне банке</w:t>
      </w:r>
    </w:p>
    <w:p w:rsidR="00D10FE6" w:rsidRPr="00D741BE" w:rsidRDefault="00D10FE6" w:rsidP="003E689F">
      <w:pPr>
        <w:ind w:left="720"/>
        <w:jc w:val="both"/>
        <w:rPr>
          <w:rFonts w:ascii="Times New Roman" w:hAnsi="Times New Roman"/>
          <w:b/>
          <w:i/>
          <w:sz w:val="24"/>
          <w:szCs w:val="24"/>
          <w:lang w:val="sr-Latn-CS"/>
        </w:rPr>
      </w:pPr>
    </w:p>
    <w:p w:rsidR="003E689F" w:rsidRPr="00D741BE" w:rsidRDefault="00590CC1" w:rsidP="003E689F">
      <w:pPr>
        <w:ind w:left="720"/>
        <w:jc w:val="both"/>
        <w:rPr>
          <w:rFonts w:ascii="Times New Roman" w:hAnsi="Times New Roman"/>
          <w:b/>
          <w:i/>
          <w:sz w:val="24"/>
          <w:szCs w:val="24"/>
          <w:lang w:val="sr-Cyrl-CS"/>
        </w:rPr>
      </w:pPr>
      <w:r w:rsidRPr="00D741BE">
        <w:rPr>
          <w:rFonts w:ascii="Times New Roman" w:hAnsi="Times New Roman"/>
          <w:b/>
          <w:i/>
          <w:sz w:val="24"/>
          <w:szCs w:val="24"/>
          <w:lang w:val="sr-Latn-CS"/>
        </w:rPr>
        <w:t>Д</w:t>
      </w:r>
      <w:r w:rsidRPr="00D741BE">
        <w:rPr>
          <w:rFonts w:ascii="Times New Roman" w:hAnsi="Times New Roman"/>
          <w:b/>
          <w:i/>
          <w:sz w:val="24"/>
          <w:szCs w:val="24"/>
          <w:lang w:val="sr-Cyrl-CS"/>
        </w:rPr>
        <w:t xml:space="preserve">окази </w:t>
      </w:r>
      <w:r w:rsidRPr="00D741BE">
        <w:rPr>
          <w:rFonts w:ascii="Times New Roman" w:hAnsi="Times New Roman"/>
          <w:b/>
          <w:i/>
          <w:sz w:val="24"/>
          <w:szCs w:val="24"/>
          <w:lang w:val="sr-Latn-CS"/>
        </w:rPr>
        <w:t xml:space="preserve">о постојању реалних инструмената обезбеђења - </w:t>
      </w:r>
      <w:r w:rsidRPr="00D741BE">
        <w:rPr>
          <w:rFonts w:ascii="Times New Roman" w:hAnsi="Times New Roman"/>
          <w:b/>
          <w:i/>
          <w:sz w:val="24"/>
          <w:szCs w:val="24"/>
          <w:lang w:val="sr-Cyrl-CS"/>
        </w:rPr>
        <w:t xml:space="preserve">власништву на непокретности (хипотека) </w:t>
      </w:r>
    </w:p>
    <w:p w:rsidR="007E04A3" w:rsidRPr="00D741BE" w:rsidRDefault="00590CC1" w:rsidP="00037A42">
      <w:pPr>
        <w:pStyle w:val="ListParagraph"/>
        <w:numPr>
          <w:ilvl w:val="0"/>
          <w:numId w:val="37"/>
        </w:numPr>
        <w:jc w:val="both"/>
        <w:rPr>
          <w:rFonts w:ascii="Times New Roman" w:hAnsi="Times New Roman"/>
          <w:sz w:val="24"/>
          <w:szCs w:val="24"/>
          <w:lang w:val="sr-Cyrl-CS"/>
        </w:rPr>
      </w:pPr>
      <w:r w:rsidRPr="00D741BE">
        <w:rPr>
          <w:rFonts w:ascii="Times New Roman" w:hAnsi="Times New Roman"/>
          <w:sz w:val="24"/>
          <w:szCs w:val="24"/>
          <w:lang w:val="sr-Cyrl-CS"/>
        </w:rPr>
        <w:t>Препис листа непокретности из катастра не старији од 30 дана од дана подношења захтева</w:t>
      </w:r>
    </w:p>
    <w:p w:rsidR="002F378B" w:rsidRPr="00D741BE" w:rsidRDefault="00590CC1" w:rsidP="002F378B">
      <w:pPr>
        <w:pStyle w:val="ListParagraph"/>
        <w:numPr>
          <w:ilvl w:val="0"/>
          <w:numId w:val="37"/>
        </w:numPr>
        <w:jc w:val="both"/>
        <w:rPr>
          <w:rFonts w:ascii="Times New Roman" w:hAnsi="Times New Roman"/>
          <w:sz w:val="24"/>
          <w:szCs w:val="24"/>
          <w:lang w:val="sr-Cyrl-CS"/>
        </w:rPr>
      </w:pPr>
      <w:r w:rsidRPr="00D741BE">
        <w:rPr>
          <w:rFonts w:ascii="Times New Roman" w:hAnsi="Times New Roman"/>
          <w:sz w:val="24"/>
          <w:szCs w:val="24"/>
          <w:lang w:val="sr-Cyrl-CS"/>
        </w:rPr>
        <w:t>Оригинал Копије плана из катастра,</w:t>
      </w:r>
    </w:p>
    <w:p w:rsidR="00631019" w:rsidRPr="00D741BE" w:rsidRDefault="00590CC1" w:rsidP="00DC5120">
      <w:pPr>
        <w:pStyle w:val="ListParagraph"/>
        <w:numPr>
          <w:ilvl w:val="0"/>
          <w:numId w:val="49"/>
        </w:numPr>
        <w:contextualSpacing w:val="0"/>
        <w:jc w:val="both"/>
        <w:rPr>
          <w:rFonts w:ascii="Times New Roman" w:hAnsi="Times New Roman"/>
          <w:sz w:val="24"/>
          <w:szCs w:val="24"/>
          <w:lang w:val="sr-Cyrl-CS"/>
        </w:rPr>
      </w:pPr>
      <w:r w:rsidRPr="00D741BE">
        <w:rPr>
          <w:rFonts w:ascii="Times New Roman" w:hAnsi="Times New Roman"/>
          <w:sz w:val="24"/>
          <w:szCs w:val="24"/>
          <w:lang w:val="sr-Cyrl-CS"/>
        </w:rPr>
        <w:t>Процена</w:t>
      </w:r>
      <w:r w:rsidR="00522A5A" w:rsidRPr="00D741BE">
        <w:rPr>
          <w:rFonts w:ascii="Times New Roman" w:hAnsi="Times New Roman"/>
          <w:sz w:val="24"/>
          <w:szCs w:val="24"/>
        </w:rPr>
        <w:t xml:space="preserve"> </w:t>
      </w:r>
      <w:r w:rsidRPr="00D741BE">
        <w:rPr>
          <w:rFonts w:ascii="Times New Roman" w:hAnsi="Times New Roman"/>
          <w:sz w:val="24"/>
          <w:szCs w:val="24"/>
          <w:lang w:val="sr-Cyrl-CS"/>
        </w:rPr>
        <w:t>тржишне вредности непокретности урађена</w:t>
      </w:r>
      <w:r w:rsidR="00522A5A" w:rsidRPr="00D741BE">
        <w:rPr>
          <w:rFonts w:ascii="Times New Roman" w:hAnsi="Times New Roman"/>
          <w:sz w:val="24"/>
          <w:szCs w:val="24"/>
        </w:rPr>
        <w:t xml:space="preserve"> </w:t>
      </w:r>
      <w:r w:rsidRPr="00D741BE">
        <w:rPr>
          <w:rFonts w:ascii="Times New Roman" w:hAnsi="Times New Roman"/>
          <w:sz w:val="24"/>
          <w:szCs w:val="24"/>
          <w:lang w:val="sr-Cyrl-CS"/>
        </w:rPr>
        <w:t>од</w:t>
      </w:r>
      <w:r w:rsidR="00522A5A" w:rsidRPr="00D741BE">
        <w:rPr>
          <w:rFonts w:ascii="Times New Roman" w:hAnsi="Times New Roman"/>
          <w:sz w:val="24"/>
          <w:szCs w:val="24"/>
        </w:rPr>
        <w:t xml:space="preserve"> </w:t>
      </w:r>
      <w:r w:rsidRPr="00D741BE">
        <w:rPr>
          <w:rFonts w:ascii="Times New Roman" w:hAnsi="Times New Roman"/>
          <w:sz w:val="24"/>
          <w:szCs w:val="24"/>
          <w:lang w:val="sr-Cyrl-CS"/>
        </w:rPr>
        <w:t>стране овлашћеногсудског вештака или овлашћене агенције</w:t>
      </w:r>
      <w:r w:rsidRPr="00D741BE">
        <w:rPr>
          <w:rFonts w:ascii="Times New Roman" w:hAnsi="Times New Roman"/>
          <w:sz w:val="24"/>
          <w:szCs w:val="24"/>
        </w:rPr>
        <w:t>,</w:t>
      </w:r>
      <w:r w:rsidRPr="00D741BE">
        <w:rPr>
          <w:rFonts w:ascii="Times New Roman" w:hAnsi="Times New Roman"/>
          <w:sz w:val="24"/>
          <w:szCs w:val="24"/>
          <w:lang w:val="sr-Cyrl-CS"/>
        </w:rPr>
        <w:t xml:space="preserve"> са списка судских вештака који је прихваћен од стране</w:t>
      </w:r>
      <w:r w:rsidR="00232696" w:rsidRPr="00D741BE">
        <w:rPr>
          <w:rFonts w:ascii="Times New Roman" w:hAnsi="Times New Roman"/>
          <w:sz w:val="24"/>
          <w:szCs w:val="24"/>
          <w:lang w:val="sr-Cyrl-CS"/>
        </w:rPr>
        <w:t xml:space="preserve"> </w:t>
      </w:r>
      <w:r w:rsidRPr="00D741BE">
        <w:rPr>
          <w:rFonts w:ascii="Times New Roman" w:hAnsi="Times New Roman"/>
          <w:sz w:val="24"/>
          <w:szCs w:val="24"/>
          <w:lang w:val="sr-Cyrl-CS"/>
        </w:rPr>
        <w:t>Фонда, фотографије понуђенихнепокретности оверене од стране судског вештака а све у складу са садржајемпроцене вредности непокретности која је објављена на сајту Фонда</w:t>
      </w:r>
      <w:r w:rsidRPr="00D741BE">
        <w:rPr>
          <w:rFonts w:ascii="Times New Roman" w:hAnsi="Times New Roman"/>
          <w:sz w:val="24"/>
          <w:szCs w:val="24"/>
          <w:lang w:val="sr-Latn-CS"/>
        </w:rPr>
        <w:t>.</w:t>
      </w:r>
      <w:r w:rsidR="00E2321E" w:rsidRPr="00D741BE">
        <w:rPr>
          <w:rFonts w:ascii="Times New Roman" w:hAnsi="Times New Roman"/>
          <w:sz w:val="24"/>
          <w:szCs w:val="24"/>
        </w:rPr>
        <w:t>Уколико</w:t>
      </w:r>
      <w:r w:rsidR="00D92DE7" w:rsidRPr="00D741BE">
        <w:rPr>
          <w:rFonts w:ascii="Times New Roman" w:hAnsi="Times New Roman"/>
          <w:sz w:val="24"/>
          <w:szCs w:val="24"/>
        </w:rPr>
        <w:t xml:space="preserve"> </w:t>
      </w:r>
      <w:r w:rsidRPr="00D741BE">
        <w:rPr>
          <w:rFonts w:ascii="Times New Roman" w:hAnsi="Times New Roman"/>
          <w:sz w:val="24"/>
          <w:szCs w:val="24"/>
        </w:rPr>
        <w:t>је</w:t>
      </w:r>
      <w:r w:rsidR="00D92DE7" w:rsidRPr="00D741BE">
        <w:rPr>
          <w:rFonts w:ascii="Times New Roman" w:hAnsi="Times New Roman"/>
          <w:sz w:val="24"/>
          <w:szCs w:val="24"/>
        </w:rPr>
        <w:t xml:space="preserve"> </w:t>
      </w:r>
      <w:r w:rsidRPr="00D741BE">
        <w:rPr>
          <w:rFonts w:ascii="Times New Roman" w:hAnsi="Times New Roman"/>
          <w:sz w:val="24"/>
          <w:szCs w:val="24"/>
        </w:rPr>
        <w:t>захтев</w:t>
      </w:r>
      <w:r w:rsidR="00D92DE7" w:rsidRPr="00D741BE">
        <w:rPr>
          <w:rFonts w:ascii="Times New Roman" w:hAnsi="Times New Roman"/>
          <w:sz w:val="24"/>
          <w:szCs w:val="24"/>
        </w:rPr>
        <w:t xml:space="preserve"> </w:t>
      </w:r>
      <w:r w:rsidRPr="00D741BE">
        <w:rPr>
          <w:rFonts w:ascii="Times New Roman" w:hAnsi="Times New Roman"/>
          <w:sz w:val="24"/>
          <w:szCs w:val="24"/>
        </w:rPr>
        <w:t>за</w:t>
      </w:r>
      <w:r w:rsidR="00D92DE7" w:rsidRPr="00D741BE">
        <w:rPr>
          <w:rFonts w:ascii="Times New Roman" w:hAnsi="Times New Roman"/>
          <w:sz w:val="24"/>
          <w:szCs w:val="24"/>
        </w:rPr>
        <w:t xml:space="preserve"> </w:t>
      </w:r>
      <w:r w:rsidRPr="00D741BE">
        <w:rPr>
          <w:rFonts w:ascii="Times New Roman" w:hAnsi="Times New Roman"/>
          <w:sz w:val="24"/>
          <w:szCs w:val="24"/>
        </w:rPr>
        <w:t>кредит</w:t>
      </w:r>
      <w:r w:rsidR="00D92DE7" w:rsidRPr="00D741BE">
        <w:rPr>
          <w:rFonts w:ascii="Times New Roman" w:hAnsi="Times New Roman"/>
          <w:sz w:val="24"/>
          <w:szCs w:val="24"/>
        </w:rPr>
        <w:t xml:space="preserve"> </w:t>
      </w:r>
      <w:r w:rsidRPr="00D741BE">
        <w:rPr>
          <w:rFonts w:ascii="Times New Roman" w:hAnsi="Times New Roman"/>
          <w:sz w:val="24"/>
          <w:szCs w:val="24"/>
        </w:rPr>
        <w:t>већи</w:t>
      </w:r>
      <w:r w:rsidR="00D92DE7" w:rsidRPr="00D741BE">
        <w:rPr>
          <w:rFonts w:ascii="Times New Roman" w:hAnsi="Times New Roman"/>
          <w:sz w:val="24"/>
          <w:szCs w:val="24"/>
        </w:rPr>
        <w:t xml:space="preserve"> </w:t>
      </w:r>
      <w:r w:rsidRPr="00D741BE">
        <w:rPr>
          <w:rFonts w:ascii="Times New Roman" w:hAnsi="Times New Roman"/>
          <w:sz w:val="24"/>
          <w:szCs w:val="24"/>
        </w:rPr>
        <w:t>од 20.000.000,00</w:t>
      </w:r>
      <w:r w:rsidR="00D92DE7" w:rsidRPr="00D741BE">
        <w:rPr>
          <w:rFonts w:ascii="Times New Roman" w:hAnsi="Times New Roman"/>
          <w:sz w:val="24"/>
          <w:szCs w:val="24"/>
        </w:rPr>
        <w:t xml:space="preserve"> </w:t>
      </w:r>
      <w:r w:rsidRPr="00D741BE">
        <w:rPr>
          <w:rFonts w:ascii="Times New Roman" w:hAnsi="Times New Roman"/>
          <w:sz w:val="24"/>
          <w:szCs w:val="24"/>
        </w:rPr>
        <w:t>РСД</w:t>
      </w:r>
      <w:r w:rsidR="00D92DE7" w:rsidRPr="00D741BE">
        <w:rPr>
          <w:rFonts w:ascii="Times New Roman" w:hAnsi="Times New Roman"/>
          <w:sz w:val="24"/>
          <w:szCs w:val="24"/>
        </w:rPr>
        <w:t xml:space="preserve"> </w:t>
      </w:r>
      <w:r w:rsidRPr="00D741BE">
        <w:rPr>
          <w:rFonts w:ascii="Times New Roman" w:hAnsi="Times New Roman"/>
          <w:sz w:val="24"/>
          <w:szCs w:val="24"/>
        </w:rPr>
        <w:t>потребно</w:t>
      </w:r>
      <w:r w:rsidR="00D92DE7" w:rsidRPr="00D741BE">
        <w:rPr>
          <w:rFonts w:ascii="Times New Roman" w:hAnsi="Times New Roman"/>
          <w:sz w:val="24"/>
          <w:szCs w:val="24"/>
        </w:rPr>
        <w:t xml:space="preserve"> </w:t>
      </w:r>
      <w:r w:rsidRPr="00D741BE">
        <w:rPr>
          <w:rFonts w:ascii="Times New Roman" w:hAnsi="Times New Roman"/>
          <w:sz w:val="24"/>
          <w:szCs w:val="24"/>
        </w:rPr>
        <w:t>је</w:t>
      </w:r>
      <w:r w:rsidR="00D92DE7" w:rsidRPr="00D741BE">
        <w:rPr>
          <w:rFonts w:ascii="Times New Roman" w:hAnsi="Times New Roman"/>
          <w:sz w:val="24"/>
          <w:szCs w:val="24"/>
        </w:rPr>
        <w:t xml:space="preserve"> </w:t>
      </w:r>
      <w:r w:rsidRPr="00D741BE">
        <w:rPr>
          <w:rFonts w:ascii="Times New Roman" w:hAnsi="Times New Roman"/>
          <w:sz w:val="24"/>
          <w:szCs w:val="24"/>
        </w:rPr>
        <w:t>доставити</w:t>
      </w:r>
      <w:r w:rsidR="00D92DE7" w:rsidRPr="00D741BE">
        <w:rPr>
          <w:rFonts w:ascii="Times New Roman" w:hAnsi="Times New Roman"/>
          <w:sz w:val="24"/>
          <w:szCs w:val="24"/>
        </w:rPr>
        <w:t xml:space="preserve"> </w:t>
      </w:r>
      <w:r w:rsidRPr="00D741BE">
        <w:rPr>
          <w:rFonts w:ascii="Times New Roman" w:hAnsi="Times New Roman"/>
          <w:sz w:val="24"/>
          <w:szCs w:val="24"/>
        </w:rPr>
        <w:t>Процену</w:t>
      </w:r>
      <w:r w:rsidR="00D92DE7" w:rsidRPr="00D741BE">
        <w:rPr>
          <w:rFonts w:ascii="Times New Roman" w:hAnsi="Times New Roman"/>
          <w:sz w:val="24"/>
          <w:szCs w:val="24"/>
        </w:rPr>
        <w:t xml:space="preserve"> </w:t>
      </w:r>
      <w:r w:rsidRPr="00D741BE">
        <w:rPr>
          <w:rFonts w:ascii="Times New Roman" w:hAnsi="Times New Roman"/>
          <w:sz w:val="24"/>
          <w:szCs w:val="24"/>
        </w:rPr>
        <w:t>судског</w:t>
      </w:r>
      <w:r w:rsidR="00D92DE7" w:rsidRPr="00D741BE">
        <w:rPr>
          <w:rFonts w:ascii="Times New Roman" w:hAnsi="Times New Roman"/>
          <w:sz w:val="24"/>
          <w:szCs w:val="24"/>
        </w:rPr>
        <w:t xml:space="preserve"> </w:t>
      </w:r>
      <w:r w:rsidRPr="00D741BE">
        <w:rPr>
          <w:rFonts w:ascii="Times New Roman" w:hAnsi="Times New Roman"/>
          <w:sz w:val="24"/>
          <w:szCs w:val="24"/>
        </w:rPr>
        <w:t>вештака</w:t>
      </w:r>
      <w:r w:rsidR="00D92DE7" w:rsidRPr="00D741BE">
        <w:rPr>
          <w:rFonts w:ascii="Times New Roman" w:hAnsi="Times New Roman"/>
          <w:sz w:val="24"/>
          <w:szCs w:val="24"/>
        </w:rPr>
        <w:t xml:space="preserve"> </w:t>
      </w:r>
      <w:r w:rsidRPr="00D741BE">
        <w:rPr>
          <w:rFonts w:ascii="Times New Roman" w:hAnsi="Times New Roman"/>
          <w:sz w:val="24"/>
          <w:szCs w:val="24"/>
        </w:rPr>
        <w:t>у</w:t>
      </w:r>
      <w:r w:rsidR="00D92DE7" w:rsidRPr="00D741BE">
        <w:rPr>
          <w:rFonts w:ascii="Times New Roman" w:hAnsi="Times New Roman"/>
          <w:sz w:val="24"/>
          <w:szCs w:val="24"/>
        </w:rPr>
        <w:t xml:space="preserve"> </w:t>
      </w:r>
      <w:r w:rsidRPr="00D741BE">
        <w:rPr>
          <w:rFonts w:ascii="Times New Roman" w:hAnsi="Times New Roman"/>
          <w:sz w:val="24"/>
          <w:szCs w:val="24"/>
        </w:rPr>
        <w:t>два</w:t>
      </w:r>
      <w:r w:rsidR="00D92DE7" w:rsidRPr="00D741BE">
        <w:rPr>
          <w:rFonts w:ascii="Times New Roman" w:hAnsi="Times New Roman"/>
          <w:sz w:val="24"/>
          <w:szCs w:val="24"/>
        </w:rPr>
        <w:t xml:space="preserve"> </w:t>
      </w:r>
      <w:r w:rsidRPr="00D741BE">
        <w:rPr>
          <w:rFonts w:ascii="Times New Roman" w:hAnsi="Times New Roman"/>
          <w:sz w:val="24"/>
          <w:szCs w:val="24"/>
        </w:rPr>
        <w:t>примерка, од</w:t>
      </w:r>
      <w:r w:rsidR="00D92DE7" w:rsidRPr="00D741BE">
        <w:rPr>
          <w:rFonts w:ascii="Times New Roman" w:hAnsi="Times New Roman"/>
          <w:sz w:val="24"/>
          <w:szCs w:val="24"/>
        </w:rPr>
        <w:t xml:space="preserve"> </w:t>
      </w:r>
      <w:r w:rsidRPr="00D741BE">
        <w:rPr>
          <w:rFonts w:ascii="Times New Roman" w:hAnsi="Times New Roman"/>
          <w:sz w:val="24"/>
          <w:szCs w:val="24"/>
        </w:rPr>
        <w:t>којих</w:t>
      </w:r>
      <w:r w:rsidR="00D92DE7" w:rsidRPr="00D741BE">
        <w:rPr>
          <w:rFonts w:ascii="Times New Roman" w:hAnsi="Times New Roman"/>
          <w:sz w:val="24"/>
          <w:szCs w:val="24"/>
        </w:rPr>
        <w:t xml:space="preserve"> </w:t>
      </w:r>
      <w:r w:rsidRPr="00D741BE">
        <w:rPr>
          <w:rFonts w:ascii="Times New Roman" w:hAnsi="Times New Roman"/>
          <w:sz w:val="24"/>
          <w:szCs w:val="24"/>
        </w:rPr>
        <w:t>један</w:t>
      </w:r>
      <w:r w:rsidR="00D92DE7" w:rsidRPr="00D741BE">
        <w:rPr>
          <w:rFonts w:ascii="Times New Roman" w:hAnsi="Times New Roman"/>
          <w:sz w:val="24"/>
          <w:szCs w:val="24"/>
        </w:rPr>
        <w:t xml:space="preserve"> </w:t>
      </w:r>
      <w:r w:rsidRPr="00D741BE">
        <w:rPr>
          <w:rFonts w:ascii="Times New Roman" w:hAnsi="Times New Roman"/>
          <w:sz w:val="24"/>
          <w:szCs w:val="24"/>
        </w:rPr>
        <w:t>може</w:t>
      </w:r>
      <w:r w:rsidR="00D92DE7" w:rsidRPr="00D741BE">
        <w:rPr>
          <w:rFonts w:ascii="Times New Roman" w:hAnsi="Times New Roman"/>
          <w:sz w:val="24"/>
          <w:szCs w:val="24"/>
        </w:rPr>
        <w:t xml:space="preserve"> </w:t>
      </w:r>
      <w:r w:rsidRPr="00D741BE">
        <w:rPr>
          <w:rFonts w:ascii="Times New Roman" w:hAnsi="Times New Roman"/>
          <w:sz w:val="24"/>
          <w:szCs w:val="24"/>
        </w:rPr>
        <w:t>да</w:t>
      </w:r>
      <w:r w:rsidR="00D92DE7" w:rsidRPr="00D741BE">
        <w:rPr>
          <w:rFonts w:ascii="Times New Roman" w:hAnsi="Times New Roman"/>
          <w:sz w:val="24"/>
          <w:szCs w:val="24"/>
        </w:rPr>
        <w:t xml:space="preserve"> </w:t>
      </w:r>
      <w:r w:rsidRPr="00D741BE">
        <w:rPr>
          <w:rFonts w:ascii="Times New Roman" w:hAnsi="Times New Roman"/>
          <w:sz w:val="24"/>
          <w:szCs w:val="24"/>
        </w:rPr>
        <w:t>буде</w:t>
      </w:r>
      <w:r w:rsidR="00D92DE7" w:rsidRPr="00D741BE">
        <w:rPr>
          <w:rFonts w:ascii="Times New Roman" w:hAnsi="Times New Roman"/>
          <w:sz w:val="24"/>
          <w:szCs w:val="24"/>
        </w:rPr>
        <w:t xml:space="preserve"> </w:t>
      </w:r>
      <w:r w:rsidRPr="00D741BE">
        <w:rPr>
          <w:rFonts w:ascii="Times New Roman" w:hAnsi="Times New Roman"/>
          <w:sz w:val="24"/>
          <w:szCs w:val="24"/>
        </w:rPr>
        <w:t>копија</w:t>
      </w:r>
      <w:r w:rsidRPr="00D741BE">
        <w:rPr>
          <w:rFonts w:ascii="Times New Roman" w:hAnsi="Times New Roman"/>
          <w:sz w:val="24"/>
          <w:szCs w:val="24"/>
          <w:lang w:val="sr-Cyrl-CS"/>
        </w:rPr>
        <w:t xml:space="preserve"> оригинала</w:t>
      </w:r>
      <w:r w:rsidRPr="00D741BE">
        <w:rPr>
          <w:rFonts w:ascii="Times New Roman" w:hAnsi="Times New Roman"/>
          <w:sz w:val="24"/>
          <w:szCs w:val="24"/>
        </w:rPr>
        <w:t>.</w:t>
      </w:r>
    </w:p>
    <w:p w:rsidR="00077161" w:rsidRPr="00D741BE" w:rsidRDefault="00590CC1" w:rsidP="00077161">
      <w:pPr>
        <w:pStyle w:val="ListParagraph"/>
        <w:numPr>
          <w:ilvl w:val="0"/>
          <w:numId w:val="37"/>
        </w:numPr>
        <w:jc w:val="both"/>
        <w:rPr>
          <w:rFonts w:ascii="Times New Roman" w:hAnsi="Times New Roman"/>
          <w:sz w:val="24"/>
          <w:szCs w:val="24"/>
          <w:lang w:val="sl-SI"/>
        </w:rPr>
      </w:pPr>
      <w:r w:rsidRPr="00D741BE">
        <w:rPr>
          <w:rFonts w:ascii="Times New Roman" w:hAnsi="Times New Roman"/>
          <w:sz w:val="24"/>
          <w:szCs w:val="24"/>
          <w:lang w:val="sr-Cyrl-CS"/>
        </w:rPr>
        <w:t>Фотокопија последњег достављеног решења о порезу на имовину за објекте који су предмет хипотеке</w:t>
      </w:r>
    </w:p>
    <w:p w:rsidR="003E689F" w:rsidRPr="00D741BE" w:rsidRDefault="00590CC1" w:rsidP="00037A42">
      <w:pPr>
        <w:pStyle w:val="ListParagraph"/>
        <w:numPr>
          <w:ilvl w:val="0"/>
          <w:numId w:val="37"/>
        </w:numPr>
        <w:jc w:val="both"/>
        <w:rPr>
          <w:rFonts w:ascii="Times New Roman" w:hAnsi="Times New Roman"/>
          <w:sz w:val="24"/>
          <w:szCs w:val="24"/>
          <w:lang w:val="sr-Cyrl-CS"/>
        </w:rPr>
      </w:pPr>
      <w:r w:rsidRPr="00D741BE">
        <w:rPr>
          <w:rFonts w:ascii="Times New Roman" w:hAnsi="Times New Roman"/>
          <w:sz w:val="24"/>
          <w:szCs w:val="24"/>
          <w:lang w:val="sr-Cyrl-CS"/>
        </w:rPr>
        <w:t>Фотокопије личних карти свих власника непокретности</w:t>
      </w:r>
    </w:p>
    <w:p w:rsidR="00C63B2A" w:rsidRPr="00D741BE" w:rsidRDefault="00590CC1" w:rsidP="00037A42">
      <w:pPr>
        <w:pStyle w:val="ListParagraph"/>
        <w:numPr>
          <w:ilvl w:val="0"/>
          <w:numId w:val="37"/>
        </w:numPr>
        <w:autoSpaceDE w:val="0"/>
        <w:autoSpaceDN w:val="0"/>
        <w:adjustRightInd w:val="0"/>
        <w:jc w:val="both"/>
        <w:rPr>
          <w:rFonts w:ascii="Times New Roman" w:hAnsi="Times New Roman"/>
          <w:sz w:val="24"/>
          <w:szCs w:val="24"/>
        </w:rPr>
      </w:pPr>
      <w:r w:rsidRPr="00D741BE">
        <w:rPr>
          <w:rFonts w:ascii="Times New Roman" w:hAnsi="Times New Roman"/>
          <w:sz w:val="24"/>
          <w:szCs w:val="24"/>
          <w:lang w:val="sr-Cyrl-CS"/>
        </w:rPr>
        <w:t>За непокретности у власништву правног лица, Одлуку органа управљања о стављању хипотеке на непокретностима, а за непокретност у власништву физичког лица, сагласност физичког лица за успостављање хипотеке</w:t>
      </w:r>
    </w:p>
    <w:p w:rsidR="003E689F" w:rsidRPr="00D741BE" w:rsidRDefault="00590CC1" w:rsidP="00037A42">
      <w:pPr>
        <w:pStyle w:val="ListParagraph"/>
        <w:numPr>
          <w:ilvl w:val="0"/>
          <w:numId w:val="37"/>
        </w:numPr>
        <w:jc w:val="both"/>
        <w:rPr>
          <w:rFonts w:ascii="Times New Roman" w:hAnsi="Times New Roman"/>
          <w:sz w:val="24"/>
          <w:szCs w:val="24"/>
          <w:lang w:val="sr-Cyrl-CS"/>
        </w:rPr>
      </w:pPr>
      <w:r w:rsidRPr="00D741BE">
        <w:rPr>
          <w:rFonts w:ascii="Times New Roman" w:hAnsi="Times New Roman"/>
          <w:sz w:val="24"/>
          <w:szCs w:val="24"/>
          <w:lang w:val="sr-Cyrl-CS"/>
        </w:rPr>
        <w:t>Копија Решења о регистрацији привредног субјекта из Регистра привредних субјеката код Агенције за привредне регистре, статут</w:t>
      </w:r>
      <w:r w:rsidR="0023276E" w:rsidRPr="00D741BE">
        <w:rPr>
          <w:rFonts w:ascii="Times New Roman" w:hAnsi="Times New Roman"/>
          <w:sz w:val="24"/>
          <w:szCs w:val="24"/>
          <w:lang w:val="sr-Cyrl-CS"/>
        </w:rPr>
        <w:t>а односно акта о оснивању и ОП образца уколико је залогодавац друго правно лице</w:t>
      </w:r>
    </w:p>
    <w:p w:rsidR="00291B5C" w:rsidRPr="00D741BE" w:rsidRDefault="00291B5C" w:rsidP="003E689F">
      <w:pPr>
        <w:ind w:left="720"/>
        <w:jc w:val="both"/>
        <w:rPr>
          <w:rFonts w:ascii="Times New Roman" w:hAnsi="Times New Roman"/>
          <w:sz w:val="24"/>
          <w:szCs w:val="24"/>
          <w:lang w:val="sr-Latn-CS"/>
        </w:rPr>
      </w:pPr>
    </w:p>
    <w:p w:rsidR="002F378B" w:rsidRPr="00D741BE" w:rsidRDefault="00590CC1" w:rsidP="002F378B">
      <w:pPr>
        <w:ind w:left="720"/>
        <w:jc w:val="both"/>
        <w:rPr>
          <w:rFonts w:ascii="Times New Roman" w:hAnsi="Times New Roman"/>
          <w:b/>
          <w:i/>
          <w:sz w:val="24"/>
          <w:szCs w:val="24"/>
          <w:lang w:val="sr-Cyrl-CS"/>
        </w:rPr>
      </w:pPr>
      <w:r w:rsidRPr="00D741BE">
        <w:rPr>
          <w:rFonts w:ascii="Times New Roman" w:hAnsi="Times New Roman"/>
          <w:b/>
          <w:i/>
          <w:sz w:val="24"/>
          <w:szCs w:val="24"/>
          <w:lang w:val="sr-Cyrl-CS"/>
        </w:rPr>
        <w:t>Уговорно јемство привредног субјекта/приступање дугу</w:t>
      </w:r>
    </w:p>
    <w:p w:rsidR="0022111C" w:rsidRPr="00D741BE" w:rsidRDefault="00C4303B" w:rsidP="00A274E1">
      <w:pPr>
        <w:pStyle w:val="ListParagraph"/>
        <w:jc w:val="both"/>
        <w:rPr>
          <w:rFonts w:ascii="Times New Roman" w:hAnsi="Times New Roman"/>
          <w:sz w:val="24"/>
          <w:szCs w:val="24"/>
          <w:lang w:val="sl-SI"/>
        </w:rPr>
      </w:pPr>
      <w:r w:rsidRPr="00D741BE">
        <w:rPr>
          <w:rFonts w:ascii="Times New Roman" w:hAnsi="Times New Roman"/>
          <w:sz w:val="24"/>
          <w:szCs w:val="24"/>
        </w:rPr>
        <w:t>-</w:t>
      </w:r>
      <w:r w:rsidR="00FA6591" w:rsidRPr="00D741BE">
        <w:rPr>
          <w:rFonts w:ascii="Times New Roman" w:eastAsia="Arial" w:hAnsi="Times New Roman"/>
          <w:sz w:val="24"/>
          <w:szCs w:val="24"/>
          <w:lang w:val="sr-Cyrl-CS" w:eastAsia="sr-Cyrl-CS"/>
        </w:rPr>
        <w:t xml:space="preserve"> Копија финансијског извештаја </w:t>
      </w:r>
      <w:r w:rsidR="00FA6591" w:rsidRPr="00D741BE">
        <w:rPr>
          <w:rFonts w:ascii="Times New Roman" w:eastAsia="Arial" w:hAnsi="Times New Roman"/>
          <w:sz w:val="24"/>
          <w:szCs w:val="24"/>
          <w:lang w:eastAsia="sr-Cyrl-CS"/>
        </w:rPr>
        <w:t>за 201</w:t>
      </w:r>
      <w:r w:rsidR="00FA6591" w:rsidRPr="00D741BE">
        <w:rPr>
          <w:rFonts w:ascii="Times New Roman" w:eastAsia="Arial" w:hAnsi="Times New Roman"/>
          <w:sz w:val="24"/>
          <w:szCs w:val="24"/>
          <w:lang w:val="sr-Latn-CS" w:eastAsia="sr-Cyrl-CS"/>
        </w:rPr>
        <w:t>4</w:t>
      </w:r>
      <w:r w:rsidR="00FA6591" w:rsidRPr="00D741BE">
        <w:rPr>
          <w:rFonts w:ascii="Times New Roman" w:eastAsia="Arial" w:hAnsi="Times New Roman"/>
          <w:sz w:val="24"/>
          <w:szCs w:val="24"/>
          <w:lang w:eastAsia="sr-Cyrl-CS"/>
        </w:rPr>
        <w:t>. и 201</w:t>
      </w:r>
      <w:r w:rsidR="00FA6591" w:rsidRPr="00D741BE">
        <w:rPr>
          <w:rFonts w:ascii="Times New Roman" w:eastAsia="Arial" w:hAnsi="Times New Roman"/>
          <w:sz w:val="24"/>
          <w:szCs w:val="24"/>
          <w:lang w:val="sr-Cyrl-CS" w:eastAsia="sr-Cyrl-CS"/>
        </w:rPr>
        <w:t>5</w:t>
      </w:r>
      <w:r w:rsidR="00FA6591" w:rsidRPr="00D741BE">
        <w:rPr>
          <w:rFonts w:ascii="Times New Roman" w:eastAsia="Arial" w:hAnsi="Times New Roman"/>
          <w:sz w:val="24"/>
          <w:szCs w:val="24"/>
          <w:lang w:eastAsia="sr-Cyrl-CS"/>
        </w:rPr>
        <w:t xml:space="preserve">. годину </w:t>
      </w:r>
      <w:r w:rsidR="00FA6591" w:rsidRPr="00D741BE">
        <w:rPr>
          <w:rFonts w:ascii="Times New Roman" w:eastAsia="Arial" w:hAnsi="Times New Roman"/>
          <w:sz w:val="24"/>
          <w:szCs w:val="24"/>
          <w:lang w:val="sr-Cyrl-CS" w:eastAsia="sr-Cyrl-CS"/>
        </w:rPr>
        <w:t xml:space="preserve">и закључни лист за 2016.г. (након подношења финансијских извештаја АПР-у за 2016.годину, разматраће се финансијски извештаји за 2015. и 2016.г.) - </w:t>
      </w:r>
      <w:r w:rsidR="00FA6591" w:rsidRPr="00D741BE">
        <w:rPr>
          <w:rFonts w:ascii="Times New Roman" w:hAnsi="Times New Roman"/>
          <w:sz w:val="24"/>
          <w:szCs w:val="24"/>
          <w:lang w:val="sr-Cyrl-CS"/>
        </w:rPr>
        <w:t>биланс стања</w:t>
      </w:r>
      <w:r w:rsidR="00FA6591" w:rsidRPr="00D741BE">
        <w:rPr>
          <w:rFonts w:ascii="Times New Roman" w:hAnsi="Times New Roman"/>
          <w:sz w:val="24"/>
          <w:szCs w:val="24"/>
          <w:lang w:val="sl-SI"/>
        </w:rPr>
        <w:t xml:space="preserve">, </w:t>
      </w:r>
      <w:r w:rsidR="00FA6591" w:rsidRPr="00D741BE">
        <w:rPr>
          <w:rFonts w:ascii="Times New Roman" w:hAnsi="Times New Roman"/>
          <w:sz w:val="24"/>
          <w:szCs w:val="24"/>
          <w:lang w:val="sr-Cyrl-CS"/>
        </w:rPr>
        <w:t>биланс успеха</w:t>
      </w:r>
      <w:r w:rsidR="002427BE" w:rsidRPr="00D741BE">
        <w:rPr>
          <w:rFonts w:ascii="Times New Roman" w:hAnsi="Times New Roman"/>
          <w:sz w:val="24"/>
          <w:szCs w:val="24"/>
          <w:lang w:val="sr-Cyrl-CS"/>
        </w:rPr>
        <w:t>,</w:t>
      </w:r>
      <w:r w:rsidR="00FA6591" w:rsidRPr="00D741BE">
        <w:rPr>
          <w:rFonts w:ascii="Times New Roman" w:hAnsi="Times New Roman"/>
          <w:sz w:val="24"/>
          <w:szCs w:val="24"/>
          <w:lang w:val="sr-Cyrl-CS"/>
        </w:rPr>
        <w:t xml:space="preserve"> извештај о осталом резултату, извештај о токовима готовине, извештај о променама на капиталу</w:t>
      </w:r>
      <w:r w:rsidR="00FA6591" w:rsidRPr="00D741BE">
        <w:rPr>
          <w:rFonts w:ascii="Times New Roman" w:hAnsi="Times New Roman"/>
          <w:sz w:val="24"/>
          <w:szCs w:val="24"/>
          <w:lang w:val="sr-Latn-CS"/>
        </w:rPr>
        <w:t>,</w:t>
      </w:r>
      <w:r w:rsidR="00FA6591" w:rsidRPr="00D741BE">
        <w:rPr>
          <w:rFonts w:ascii="Times New Roman" w:hAnsi="Times New Roman"/>
          <w:sz w:val="24"/>
          <w:szCs w:val="24"/>
          <w:lang w:val="sr-Cyrl-CS"/>
        </w:rPr>
        <w:t>напомене уз финансијски извештај</w:t>
      </w:r>
      <w:r w:rsidR="0002132E" w:rsidRPr="00D741BE">
        <w:rPr>
          <w:rFonts w:ascii="Times New Roman" w:hAnsi="Times New Roman"/>
          <w:sz w:val="24"/>
          <w:szCs w:val="24"/>
          <w:lang w:val="sr-Latn-RS"/>
        </w:rPr>
        <w:t xml:space="preserve">, </w:t>
      </w:r>
      <w:r w:rsidR="0002132E" w:rsidRPr="00D741BE">
        <w:rPr>
          <w:rFonts w:ascii="Times New Roman" w:hAnsi="Times New Roman"/>
          <w:color w:val="000000"/>
          <w:sz w:val="24"/>
          <w:szCs w:val="24"/>
          <w:lang w:val="sr-Cyrl-CS"/>
        </w:rPr>
        <w:t xml:space="preserve">интерни биланс </w:t>
      </w:r>
      <w:r w:rsidR="0002132E" w:rsidRPr="00D741BE">
        <w:rPr>
          <w:rFonts w:ascii="Times New Roman" w:hAnsi="Times New Roman"/>
          <w:color w:val="000000"/>
          <w:sz w:val="24"/>
          <w:szCs w:val="24"/>
        </w:rPr>
        <w:t xml:space="preserve">стања и успеха (са закључним листом), закључно са месецом </w:t>
      </w:r>
      <w:r w:rsidR="0002132E" w:rsidRPr="00D741BE">
        <w:rPr>
          <w:rFonts w:ascii="Times New Roman" w:hAnsi="Times New Roman"/>
          <w:color w:val="000000"/>
          <w:sz w:val="24"/>
          <w:szCs w:val="24"/>
          <w:lang w:val="sr-Cyrl-CS"/>
        </w:rPr>
        <w:t xml:space="preserve">који претходи месецу </w:t>
      </w:r>
      <w:r w:rsidR="0002132E" w:rsidRPr="00D741BE">
        <w:rPr>
          <w:rFonts w:ascii="Times New Roman" w:hAnsi="Times New Roman"/>
          <w:color w:val="000000"/>
          <w:sz w:val="24"/>
          <w:szCs w:val="24"/>
        </w:rPr>
        <w:t xml:space="preserve">подношења захтева и извештај ревизора </w:t>
      </w:r>
      <w:r w:rsidR="00FA6591" w:rsidRPr="00D741BE">
        <w:rPr>
          <w:rFonts w:ascii="Times New Roman" w:hAnsi="Times New Roman"/>
          <w:sz w:val="24"/>
          <w:szCs w:val="24"/>
          <w:lang w:val="sr-Cyrl-CS"/>
        </w:rPr>
        <w:t>и извештај ревизора (за предузећа која имају законску обавезу-мишљење ревизора и извештај).</w:t>
      </w:r>
      <w:r w:rsidR="0023276E" w:rsidRPr="00D741BE">
        <w:rPr>
          <w:rFonts w:ascii="Times New Roman" w:hAnsi="Times New Roman"/>
          <w:sz w:val="24"/>
          <w:szCs w:val="24"/>
          <w:lang w:val="sr-Cyrl-CS"/>
        </w:rPr>
        <w:t xml:space="preserve"> За предузећа која имају законску обавезу, уколико није рађена ревизија по</w:t>
      </w:r>
      <w:r w:rsidR="004B2939" w:rsidRPr="00D741BE">
        <w:rPr>
          <w:rFonts w:ascii="Times New Roman" w:hAnsi="Times New Roman"/>
          <w:sz w:val="24"/>
          <w:szCs w:val="24"/>
          <w:lang w:val="sr-Cyrl-CS"/>
        </w:rPr>
        <w:t xml:space="preserve">требан је писани доказ о томе. </w:t>
      </w:r>
      <w:r w:rsidR="0023276E" w:rsidRPr="00D741BE">
        <w:rPr>
          <w:rFonts w:ascii="Times New Roman" w:hAnsi="Times New Roman"/>
          <w:sz w:val="24"/>
          <w:szCs w:val="24"/>
          <w:lang w:val="sr-Cyrl-CS"/>
        </w:rPr>
        <w:t xml:space="preserve">Поред наведеног, неопходно је доставити и Статистички извештај предат Агенцији за привредне регистре. </w:t>
      </w:r>
    </w:p>
    <w:p w:rsidR="0022111C" w:rsidRPr="00D741BE" w:rsidRDefault="00590CC1" w:rsidP="0022111C">
      <w:pPr>
        <w:pStyle w:val="ListParagraph"/>
        <w:numPr>
          <w:ilvl w:val="0"/>
          <w:numId w:val="24"/>
        </w:numPr>
        <w:jc w:val="both"/>
        <w:rPr>
          <w:rFonts w:ascii="Times New Roman" w:hAnsi="Times New Roman"/>
          <w:sz w:val="24"/>
          <w:szCs w:val="24"/>
          <w:lang w:val="sl-SI"/>
        </w:rPr>
      </w:pPr>
      <w:r w:rsidRPr="00D741BE">
        <w:rPr>
          <w:rFonts w:ascii="Times New Roman" w:hAnsi="Times New Roman"/>
          <w:sz w:val="24"/>
          <w:szCs w:val="24"/>
          <w:lang w:val="sr-Cyrl-CS"/>
        </w:rPr>
        <w:lastRenderedPageBreak/>
        <w:t>У</w:t>
      </w:r>
      <w:r w:rsidRPr="00D741BE">
        <w:rPr>
          <w:rFonts w:ascii="Times New Roman" w:hAnsi="Times New Roman"/>
          <w:sz w:val="24"/>
          <w:szCs w:val="24"/>
          <w:lang w:val="sr-Latn-CS"/>
        </w:rPr>
        <w:t>колико је од последњег годишњег извештаја прошло више од 3 месеца</w:t>
      </w:r>
      <w:r w:rsidRPr="00D741BE">
        <w:rPr>
          <w:rFonts w:ascii="Times New Roman" w:hAnsi="Times New Roman"/>
          <w:sz w:val="24"/>
          <w:szCs w:val="24"/>
          <w:lang w:val="sr-Cyrl-CS"/>
        </w:rPr>
        <w:t>, интерни биланс стања и успеха (попуњени обрасци) и закључни лист, закључно са месецом који претходи месецу подношења захтева</w:t>
      </w:r>
    </w:p>
    <w:p w:rsidR="003E689F" w:rsidRPr="00D741BE" w:rsidRDefault="0023276E" w:rsidP="00037A42">
      <w:pPr>
        <w:pStyle w:val="BodyText"/>
        <w:numPr>
          <w:ilvl w:val="0"/>
          <w:numId w:val="24"/>
        </w:numPr>
        <w:rPr>
          <w:rFonts w:ascii="Times New Roman" w:hAnsi="Times New Roman"/>
          <w:b w:val="0"/>
          <w:sz w:val="24"/>
          <w:szCs w:val="24"/>
        </w:rPr>
      </w:pPr>
      <w:r w:rsidRPr="00D741BE">
        <w:rPr>
          <w:rFonts w:ascii="Times New Roman" w:hAnsi="Times New Roman"/>
          <w:b w:val="0"/>
          <w:sz w:val="24"/>
          <w:szCs w:val="24"/>
        </w:rPr>
        <w:t>Оригинал потврде о оствареном промету на текућем рачуну код свих банака  (динарски и девизни) за предходну и текућу годину</w:t>
      </w:r>
      <w:r w:rsidR="00590CC1" w:rsidRPr="00D741BE">
        <w:rPr>
          <w:rFonts w:ascii="Times New Roman" w:hAnsi="Times New Roman"/>
          <w:b w:val="0"/>
          <w:sz w:val="24"/>
          <w:szCs w:val="24"/>
          <w:lang w:val="sl-SI"/>
        </w:rPr>
        <w:t xml:space="preserve">, </w:t>
      </w:r>
      <w:r w:rsidRPr="00D741BE">
        <w:rPr>
          <w:rFonts w:ascii="Times New Roman" w:hAnsi="Times New Roman"/>
          <w:b w:val="0"/>
          <w:sz w:val="24"/>
          <w:szCs w:val="24"/>
        </w:rPr>
        <w:t>посебно по годинама (потврде банака)</w:t>
      </w:r>
    </w:p>
    <w:p w:rsidR="003E689F" w:rsidRPr="00D741BE" w:rsidRDefault="00590CC1" w:rsidP="00037A42">
      <w:pPr>
        <w:pStyle w:val="ListParagraph"/>
        <w:numPr>
          <w:ilvl w:val="0"/>
          <w:numId w:val="24"/>
        </w:numPr>
        <w:jc w:val="both"/>
        <w:rPr>
          <w:rFonts w:ascii="Times New Roman" w:hAnsi="Times New Roman"/>
          <w:sz w:val="24"/>
          <w:szCs w:val="24"/>
          <w:lang w:val="sr-Cyrl-CS"/>
        </w:rPr>
      </w:pPr>
      <w:r w:rsidRPr="00D741BE">
        <w:rPr>
          <w:rFonts w:ascii="Times New Roman" w:hAnsi="Times New Roman"/>
          <w:sz w:val="24"/>
          <w:szCs w:val="24"/>
        </w:rPr>
        <w:t xml:space="preserve">Копија </w:t>
      </w:r>
      <w:r w:rsidRPr="00D741BE">
        <w:rPr>
          <w:rFonts w:ascii="Times New Roman" w:hAnsi="Times New Roman"/>
          <w:sz w:val="24"/>
          <w:szCs w:val="24"/>
          <w:lang w:val="sr-Cyrl-CS"/>
        </w:rPr>
        <w:t>Решења о регистрацији код Агенције за привредне регистре или другом релевантном регистру</w:t>
      </w:r>
      <w:r w:rsidR="009E6612" w:rsidRPr="00D741BE">
        <w:rPr>
          <w:rFonts w:ascii="Times New Roman" w:hAnsi="Times New Roman"/>
          <w:sz w:val="24"/>
          <w:szCs w:val="24"/>
          <w:lang w:val="sr-Cyrl-CS"/>
        </w:rPr>
        <w:t xml:space="preserve"> и ОП обрас</w:t>
      </w:r>
      <w:r w:rsidR="0023276E" w:rsidRPr="00D741BE">
        <w:rPr>
          <w:rFonts w:ascii="Times New Roman" w:hAnsi="Times New Roman"/>
          <w:sz w:val="24"/>
          <w:szCs w:val="24"/>
          <w:lang w:val="sr-Cyrl-CS"/>
        </w:rPr>
        <w:t>ца</w:t>
      </w:r>
    </w:p>
    <w:p w:rsidR="003E689F" w:rsidRPr="00D741BE" w:rsidRDefault="00590CC1" w:rsidP="00037A42">
      <w:pPr>
        <w:pStyle w:val="ListParagraph"/>
        <w:numPr>
          <w:ilvl w:val="0"/>
          <w:numId w:val="24"/>
        </w:numPr>
        <w:jc w:val="both"/>
        <w:rPr>
          <w:rFonts w:ascii="Times New Roman" w:hAnsi="Times New Roman"/>
          <w:sz w:val="24"/>
          <w:szCs w:val="24"/>
          <w:lang w:val="sl-SI"/>
        </w:rPr>
      </w:pPr>
      <w:r w:rsidRPr="00D741BE">
        <w:rPr>
          <w:rFonts w:ascii="Times New Roman" w:hAnsi="Times New Roman"/>
          <w:sz w:val="24"/>
          <w:szCs w:val="24"/>
          <w:lang w:val="sr-Cyrl-CS"/>
        </w:rPr>
        <w:t xml:space="preserve">Копија Оснивачког акта и/или Статута јемца/приступиоца </w:t>
      </w:r>
    </w:p>
    <w:p w:rsidR="003E689F" w:rsidRPr="00D741BE" w:rsidRDefault="00590CC1" w:rsidP="00037A42">
      <w:pPr>
        <w:pStyle w:val="ListParagraph"/>
        <w:numPr>
          <w:ilvl w:val="0"/>
          <w:numId w:val="24"/>
        </w:numPr>
        <w:jc w:val="both"/>
        <w:rPr>
          <w:rFonts w:ascii="Times New Roman" w:hAnsi="Times New Roman"/>
          <w:sz w:val="24"/>
          <w:szCs w:val="24"/>
          <w:lang w:val="sr-Cyrl-CS"/>
        </w:rPr>
      </w:pPr>
      <w:r w:rsidRPr="00D741BE">
        <w:rPr>
          <w:rFonts w:ascii="Times New Roman" w:hAnsi="Times New Roman"/>
          <w:sz w:val="24"/>
          <w:szCs w:val="24"/>
          <w:lang w:val="sr-Cyrl-CS"/>
        </w:rPr>
        <w:t>Изјава о спремности давања јемства/приступања дугу оверена од стране овлашћеног лица јемца/приступиоца</w:t>
      </w:r>
    </w:p>
    <w:p w:rsidR="00537116" w:rsidRPr="00D741BE" w:rsidRDefault="00590CC1" w:rsidP="00037A42">
      <w:pPr>
        <w:pStyle w:val="ListParagraph"/>
        <w:numPr>
          <w:ilvl w:val="0"/>
          <w:numId w:val="24"/>
        </w:numPr>
        <w:rPr>
          <w:rFonts w:ascii="Times New Roman" w:hAnsi="Times New Roman"/>
          <w:sz w:val="24"/>
          <w:szCs w:val="24"/>
          <w:lang w:val="sr-Cyrl-CS" w:eastAsia="sr-Latn-CS"/>
        </w:rPr>
      </w:pPr>
      <w:r w:rsidRPr="00D741BE">
        <w:rPr>
          <w:rFonts w:ascii="Times New Roman" w:hAnsi="Times New Roman"/>
          <w:sz w:val="24"/>
          <w:szCs w:val="24"/>
          <w:lang w:val="sr-Cyrl-CS"/>
        </w:rPr>
        <w:t xml:space="preserve">Доказ о уплати накнаде за коришћење услуга </w:t>
      </w:r>
      <w:r w:rsidRPr="00D741BE">
        <w:rPr>
          <w:rFonts w:ascii="Times New Roman" w:hAnsi="Times New Roman"/>
          <w:sz w:val="24"/>
          <w:szCs w:val="24"/>
          <w:lang w:val="sl-SI"/>
        </w:rPr>
        <w:t>K</w:t>
      </w:r>
      <w:r w:rsidRPr="00D741BE">
        <w:rPr>
          <w:rFonts w:ascii="Times New Roman" w:hAnsi="Times New Roman"/>
          <w:sz w:val="24"/>
          <w:szCs w:val="24"/>
          <w:lang w:val="sr-Cyrl-CS"/>
        </w:rPr>
        <w:t>редитног бироа у износу од  600,00 динара</w:t>
      </w:r>
      <w:r w:rsidR="0023276E" w:rsidRPr="00D741BE">
        <w:rPr>
          <w:rStyle w:val="FootnoteReference"/>
          <w:rFonts w:ascii="Times New Roman" w:hAnsi="Times New Roman"/>
          <w:sz w:val="24"/>
          <w:szCs w:val="24"/>
          <w:lang w:val="sr-Latn-CS" w:eastAsia="sr-Latn-CS"/>
        </w:rPr>
        <w:footnoteReference w:id="2"/>
      </w:r>
    </w:p>
    <w:p w:rsidR="003E689F" w:rsidRPr="00D741BE" w:rsidRDefault="003E689F" w:rsidP="00037A42">
      <w:pPr>
        <w:pStyle w:val="ListParagraph"/>
        <w:numPr>
          <w:ilvl w:val="0"/>
          <w:numId w:val="24"/>
        </w:numPr>
        <w:rPr>
          <w:rFonts w:ascii="Times New Roman" w:hAnsi="Times New Roman"/>
          <w:sz w:val="24"/>
          <w:szCs w:val="24"/>
          <w:lang w:val="sr-Cyrl-CS"/>
        </w:rPr>
      </w:pPr>
      <w:r w:rsidRPr="00D741BE">
        <w:rPr>
          <w:rFonts w:ascii="Times New Roman" w:hAnsi="Times New Roman"/>
          <w:sz w:val="24"/>
          <w:szCs w:val="24"/>
          <w:lang w:val="sr-Cyrl-CS"/>
        </w:rPr>
        <w:t xml:space="preserve">Сагласност јемца за </w:t>
      </w:r>
      <w:r w:rsidR="00790668" w:rsidRPr="00D741BE">
        <w:rPr>
          <w:rFonts w:ascii="Times New Roman" w:hAnsi="Times New Roman"/>
          <w:sz w:val="24"/>
          <w:szCs w:val="24"/>
          <w:lang w:val="sr-Cyrl-CS"/>
        </w:rPr>
        <w:t>прибављање</w:t>
      </w:r>
      <w:r w:rsidRPr="00D741BE">
        <w:rPr>
          <w:rFonts w:ascii="Times New Roman" w:hAnsi="Times New Roman"/>
          <w:sz w:val="24"/>
          <w:szCs w:val="24"/>
          <w:lang w:val="sr-Cyrl-CS"/>
        </w:rPr>
        <w:t xml:space="preserve"> извештаја од Кредитног бироа</w:t>
      </w:r>
      <w:r w:rsidR="00D2552B" w:rsidRPr="00D741BE">
        <w:rPr>
          <w:rFonts w:ascii="Times New Roman" w:hAnsi="Times New Roman"/>
          <w:sz w:val="24"/>
          <w:szCs w:val="24"/>
          <w:lang w:val="sr-Cyrl-CS"/>
        </w:rPr>
        <w:t>, на приложеном обрасцу</w:t>
      </w:r>
    </w:p>
    <w:p w:rsidR="00F52A87" w:rsidRPr="00D741BE" w:rsidRDefault="004B2939" w:rsidP="004B2939">
      <w:pPr>
        <w:ind w:left="720"/>
        <w:rPr>
          <w:rFonts w:ascii="Times New Roman" w:hAnsi="Times New Roman"/>
          <w:b/>
          <w:i/>
          <w:sz w:val="24"/>
          <w:szCs w:val="24"/>
          <w:lang w:val="sr-Cyrl-CS"/>
        </w:rPr>
      </w:pPr>
      <w:r w:rsidRPr="00D741BE">
        <w:rPr>
          <w:rFonts w:ascii="Times New Roman" w:hAnsi="Times New Roman"/>
          <w:b/>
          <w:i/>
          <w:sz w:val="24"/>
          <w:szCs w:val="24"/>
          <w:lang w:val="sr-Cyrl-CS"/>
        </w:rPr>
        <w:t>Јемство повезаног привредног субјекта са подносиоцем захтева , не може бити основно обезбеђење кредита</w:t>
      </w:r>
    </w:p>
    <w:p w:rsidR="004B2939" w:rsidRPr="00D741BE" w:rsidRDefault="004B2939" w:rsidP="004B2939">
      <w:pPr>
        <w:ind w:left="720"/>
        <w:rPr>
          <w:rFonts w:ascii="Times New Roman" w:hAnsi="Times New Roman"/>
          <w:b/>
          <w:i/>
          <w:sz w:val="24"/>
          <w:szCs w:val="24"/>
          <w:lang w:val="sr-Cyrl-CS"/>
        </w:rPr>
      </w:pPr>
    </w:p>
    <w:p w:rsidR="00502EC9" w:rsidRPr="00D741BE" w:rsidRDefault="0023276E" w:rsidP="00502EC9">
      <w:pPr>
        <w:ind w:firstLine="720"/>
        <w:rPr>
          <w:rFonts w:ascii="Times New Roman" w:hAnsi="Times New Roman"/>
          <w:b/>
          <w:i/>
          <w:sz w:val="24"/>
          <w:szCs w:val="24"/>
          <w:lang w:val="sr-Cyrl-CS"/>
        </w:rPr>
      </w:pPr>
      <w:r w:rsidRPr="00D741BE">
        <w:rPr>
          <w:rFonts w:ascii="Times New Roman" w:hAnsi="Times New Roman"/>
          <w:b/>
          <w:i/>
          <w:sz w:val="24"/>
          <w:szCs w:val="24"/>
          <w:lang w:val="sr-Cyrl-CS"/>
        </w:rPr>
        <w:t xml:space="preserve">Заложно право на </w:t>
      </w:r>
      <w:r w:rsidR="00F54B96" w:rsidRPr="00D741BE">
        <w:rPr>
          <w:rFonts w:ascii="Times New Roman" w:hAnsi="Times New Roman"/>
          <w:b/>
          <w:i/>
          <w:sz w:val="24"/>
          <w:szCs w:val="24"/>
          <w:lang w:val="sr-Cyrl-CS"/>
        </w:rPr>
        <w:t xml:space="preserve">постојећој </w:t>
      </w:r>
      <w:r w:rsidRPr="00D741BE">
        <w:rPr>
          <w:rFonts w:ascii="Times New Roman" w:hAnsi="Times New Roman"/>
          <w:b/>
          <w:i/>
          <w:sz w:val="24"/>
          <w:szCs w:val="24"/>
          <w:lang w:val="sr-Cyrl-CS"/>
        </w:rPr>
        <w:t>производној опреми и другим покретним</w:t>
      </w:r>
      <w:r w:rsidR="00D741BE" w:rsidRPr="00D741BE">
        <w:rPr>
          <w:rFonts w:ascii="Times New Roman" w:hAnsi="Times New Roman"/>
          <w:b/>
          <w:i/>
          <w:sz w:val="24"/>
          <w:szCs w:val="24"/>
          <w:lang w:val="sr-Cyrl-CS"/>
        </w:rPr>
        <w:t xml:space="preserve"> </w:t>
      </w:r>
      <w:r w:rsidRPr="00D741BE">
        <w:rPr>
          <w:rFonts w:ascii="Times New Roman" w:hAnsi="Times New Roman"/>
          <w:b/>
          <w:i/>
          <w:sz w:val="24"/>
          <w:szCs w:val="24"/>
          <w:lang w:val="sr-Cyrl-CS"/>
        </w:rPr>
        <w:t>стварима</w:t>
      </w:r>
    </w:p>
    <w:p w:rsidR="000E25BF" w:rsidRPr="00D741BE" w:rsidRDefault="00C4303B" w:rsidP="000E25BF">
      <w:pPr>
        <w:pStyle w:val="ListParagraph"/>
        <w:numPr>
          <w:ilvl w:val="0"/>
          <w:numId w:val="38"/>
        </w:numPr>
        <w:contextualSpacing w:val="0"/>
        <w:jc w:val="both"/>
        <w:rPr>
          <w:rFonts w:ascii="Times New Roman" w:hAnsi="Times New Roman"/>
          <w:sz w:val="24"/>
          <w:szCs w:val="24"/>
          <w:lang w:val="sr-Cyrl-CS" w:eastAsia="en-US"/>
        </w:rPr>
      </w:pPr>
      <w:r w:rsidRPr="00D741BE">
        <w:rPr>
          <w:rFonts w:ascii="Times New Roman" w:hAnsi="Times New Roman"/>
          <w:sz w:val="24"/>
          <w:szCs w:val="24"/>
          <w:lang w:val="ru-RU" w:eastAsia="en-US"/>
        </w:rPr>
        <w:t>С</w:t>
      </w:r>
      <w:r w:rsidR="0023276E" w:rsidRPr="00D741BE">
        <w:rPr>
          <w:rFonts w:ascii="Times New Roman" w:hAnsi="Times New Roman"/>
          <w:sz w:val="24"/>
          <w:szCs w:val="24"/>
          <w:lang w:val="ru-RU" w:eastAsia="en-US"/>
        </w:rPr>
        <w:t xml:space="preserve">пецификација опреме (попис и опис опреме, година производње, марка, тип, снага, носивост,  локација опреме), </w:t>
      </w:r>
    </w:p>
    <w:p w:rsidR="006509DC" w:rsidRPr="00D741BE" w:rsidRDefault="0023276E" w:rsidP="006509DC">
      <w:pPr>
        <w:pStyle w:val="ListParagraph"/>
        <w:numPr>
          <w:ilvl w:val="0"/>
          <w:numId w:val="38"/>
        </w:numPr>
        <w:spacing w:line="276" w:lineRule="auto"/>
        <w:jc w:val="both"/>
        <w:rPr>
          <w:rFonts w:ascii="Times New Roman" w:hAnsi="Times New Roman"/>
          <w:sz w:val="24"/>
          <w:szCs w:val="24"/>
          <w:lang w:val="sr-Cyrl-CS"/>
        </w:rPr>
      </w:pPr>
      <w:r w:rsidRPr="00D741BE">
        <w:rPr>
          <w:rFonts w:ascii="Times New Roman" w:hAnsi="Times New Roman"/>
          <w:sz w:val="24"/>
          <w:szCs w:val="24"/>
          <w:lang w:val="sr-Cyrl-CS"/>
        </w:rPr>
        <w:t>Место и адреса где је опрема лоцирана</w:t>
      </w:r>
      <w:r w:rsidRPr="00D741BE">
        <w:rPr>
          <w:rFonts w:ascii="Times New Roman" w:hAnsi="Times New Roman"/>
          <w:sz w:val="24"/>
          <w:szCs w:val="24"/>
        </w:rPr>
        <w:t>;</w:t>
      </w:r>
    </w:p>
    <w:p w:rsidR="000E25BF" w:rsidRPr="00D741BE" w:rsidRDefault="00C4303B" w:rsidP="000E25BF">
      <w:pPr>
        <w:pStyle w:val="ListParagraph"/>
        <w:numPr>
          <w:ilvl w:val="0"/>
          <w:numId w:val="38"/>
        </w:numPr>
        <w:contextualSpacing w:val="0"/>
        <w:jc w:val="both"/>
        <w:rPr>
          <w:rFonts w:ascii="Times New Roman" w:hAnsi="Times New Roman"/>
          <w:sz w:val="24"/>
          <w:szCs w:val="24"/>
          <w:lang w:val="sr-Cyrl-CS" w:eastAsia="en-US"/>
        </w:rPr>
      </w:pPr>
      <w:r w:rsidRPr="00D741BE">
        <w:rPr>
          <w:rFonts w:ascii="Times New Roman" w:hAnsi="Times New Roman"/>
          <w:sz w:val="24"/>
          <w:szCs w:val="24"/>
          <w:lang w:val="ru-RU" w:eastAsia="en-US"/>
        </w:rPr>
        <w:t>Д</w:t>
      </w:r>
      <w:r w:rsidR="0023276E" w:rsidRPr="00D741BE">
        <w:rPr>
          <w:rFonts w:ascii="Times New Roman" w:hAnsi="Times New Roman"/>
          <w:sz w:val="24"/>
          <w:szCs w:val="24"/>
          <w:lang w:val="ru-RU" w:eastAsia="en-US"/>
        </w:rPr>
        <w:t xml:space="preserve">окази о основу стицања опреме (уговори о куповини, фактуре, отпремнице, царинске декларације, записници о пријему опреме и сл.), </w:t>
      </w:r>
    </w:p>
    <w:p w:rsidR="000E25BF" w:rsidRPr="00D741BE" w:rsidRDefault="00C4303B" w:rsidP="000E25BF">
      <w:pPr>
        <w:pStyle w:val="ListParagraph"/>
        <w:numPr>
          <w:ilvl w:val="0"/>
          <w:numId w:val="38"/>
        </w:numPr>
        <w:contextualSpacing w:val="0"/>
        <w:jc w:val="both"/>
        <w:rPr>
          <w:rFonts w:ascii="Times New Roman" w:hAnsi="Times New Roman"/>
          <w:sz w:val="24"/>
          <w:szCs w:val="24"/>
          <w:lang w:val="sr-Cyrl-CS" w:eastAsia="en-US"/>
        </w:rPr>
      </w:pPr>
      <w:r w:rsidRPr="00D741BE">
        <w:rPr>
          <w:rFonts w:ascii="Times New Roman" w:hAnsi="Times New Roman"/>
          <w:sz w:val="24"/>
          <w:szCs w:val="24"/>
          <w:lang w:val="ru-RU" w:eastAsia="en-US"/>
        </w:rPr>
        <w:t>К</w:t>
      </w:r>
      <w:r w:rsidR="0023276E" w:rsidRPr="00D741BE">
        <w:rPr>
          <w:rFonts w:ascii="Times New Roman" w:hAnsi="Times New Roman"/>
          <w:sz w:val="24"/>
          <w:szCs w:val="24"/>
          <w:lang w:val="ru-RU" w:eastAsia="en-US"/>
        </w:rPr>
        <w:t>опије/препис књиговодствене картице основних средстава-опреме оверене од стране овлашћеног лица, са проценом овлашћеног вештака са списка Фонда, и фотографије понуђене опреме оверене од стране вештака.</w:t>
      </w:r>
    </w:p>
    <w:p w:rsidR="00D10FE6" w:rsidRPr="00D741BE" w:rsidRDefault="0023276E" w:rsidP="00037A42">
      <w:pPr>
        <w:pStyle w:val="ListParagraph"/>
        <w:numPr>
          <w:ilvl w:val="0"/>
          <w:numId w:val="38"/>
        </w:numPr>
        <w:spacing w:line="276" w:lineRule="auto"/>
        <w:jc w:val="both"/>
        <w:rPr>
          <w:rFonts w:ascii="Times New Roman" w:hAnsi="Times New Roman"/>
          <w:bCs/>
          <w:sz w:val="24"/>
          <w:szCs w:val="24"/>
          <w:lang w:val="sr-Latn-CS"/>
        </w:rPr>
      </w:pPr>
      <w:r w:rsidRPr="00D741BE">
        <w:rPr>
          <w:rFonts w:ascii="Times New Roman" w:hAnsi="Times New Roman"/>
          <w:bCs/>
          <w:sz w:val="24"/>
          <w:szCs w:val="24"/>
          <w:lang w:val="sr-Cyrl-CS"/>
        </w:rPr>
        <w:t>Доказ о власништву или закупу непокретности</w:t>
      </w:r>
      <w:r w:rsidRPr="00D741BE">
        <w:rPr>
          <w:rFonts w:ascii="Times New Roman" w:hAnsi="Times New Roman"/>
          <w:sz w:val="24"/>
          <w:szCs w:val="24"/>
          <w:lang w:val="sr-Cyrl-CS"/>
        </w:rPr>
        <w:t xml:space="preserve"> у којој се налази производна опрема (препис листа непокретности не старији од 30 дана  ) ;</w:t>
      </w:r>
    </w:p>
    <w:p w:rsidR="002F378B" w:rsidRPr="00D741BE" w:rsidRDefault="0023276E" w:rsidP="002F378B">
      <w:pPr>
        <w:pStyle w:val="ListParagraph"/>
        <w:numPr>
          <w:ilvl w:val="0"/>
          <w:numId w:val="38"/>
        </w:numPr>
        <w:spacing w:line="276" w:lineRule="auto"/>
        <w:jc w:val="both"/>
        <w:rPr>
          <w:rFonts w:ascii="Times New Roman" w:hAnsi="Times New Roman"/>
          <w:sz w:val="24"/>
          <w:szCs w:val="24"/>
          <w:lang w:val="sr-Cyrl-CS"/>
        </w:rPr>
      </w:pPr>
      <w:r w:rsidRPr="00D741BE">
        <w:rPr>
          <w:rFonts w:ascii="Times New Roman" w:hAnsi="Times New Roman"/>
          <w:bCs/>
          <w:sz w:val="24"/>
          <w:szCs w:val="24"/>
          <w:lang w:val="sr-Cyrl-CS"/>
        </w:rPr>
        <w:t>О</w:t>
      </w:r>
      <w:r w:rsidRPr="00D741BE">
        <w:rPr>
          <w:rFonts w:ascii="Times New Roman" w:hAnsi="Times New Roman"/>
          <w:bCs/>
          <w:sz w:val="24"/>
          <w:szCs w:val="24"/>
        </w:rPr>
        <w:t>длуку</w:t>
      </w:r>
      <w:r w:rsidR="00D92DE7" w:rsidRPr="00D741BE">
        <w:rPr>
          <w:rFonts w:ascii="Times New Roman" w:hAnsi="Times New Roman"/>
          <w:bCs/>
          <w:sz w:val="24"/>
          <w:szCs w:val="24"/>
        </w:rPr>
        <w:t xml:space="preserve"> </w:t>
      </w:r>
      <w:r w:rsidRPr="00D741BE">
        <w:rPr>
          <w:rFonts w:ascii="Times New Roman" w:hAnsi="Times New Roman"/>
          <w:sz w:val="24"/>
          <w:szCs w:val="24"/>
        </w:rPr>
        <w:t>надлежног</w:t>
      </w:r>
      <w:r w:rsidR="00D92DE7" w:rsidRPr="00D741BE">
        <w:rPr>
          <w:rFonts w:ascii="Times New Roman" w:hAnsi="Times New Roman"/>
          <w:sz w:val="24"/>
          <w:szCs w:val="24"/>
        </w:rPr>
        <w:t xml:space="preserve"> </w:t>
      </w:r>
      <w:r w:rsidRPr="00D741BE">
        <w:rPr>
          <w:rFonts w:ascii="Times New Roman" w:hAnsi="Times New Roman"/>
          <w:sz w:val="24"/>
          <w:szCs w:val="24"/>
        </w:rPr>
        <w:t>органа</w:t>
      </w:r>
      <w:r w:rsidR="00D92DE7" w:rsidRPr="00D741BE">
        <w:rPr>
          <w:rFonts w:ascii="Times New Roman" w:hAnsi="Times New Roman"/>
          <w:sz w:val="24"/>
          <w:szCs w:val="24"/>
        </w:rPr>
        <w:t xml:space="preserve"> </w:t>
      </w:r>
      <w:r w:rsidRPr="00D741BE">
        <w:rPr>
          <w:rFonts w:ascii="Times New Roman" w:hAnsi="Times New Roman"/>
          <w:sz w:val="24"/>
          <w:szCs w:val="24"/>
          <w:lang w:val="sr-Cyrl-CS"/>
        </w:rPr>
        <w:t>привредног субјекта</w:t>
      </w:r>
      <w:r w:rsidR="00D92DE7" w:rsidRPr="00D741BE">
        <w:rPr>
          <w:rFonts w:ascii="Times New Roman" w:hAnsi="Times New Roman"/>
          <w:sz w:val="24"/>
          <w:szCs w:val="24"/>
          <w:lang w:val="sr-Cyrl-CS"/>
        </w:rPr>
        <w:t xml:space="preserve"> </w:t>
      </w:r>
      <w:r w:rsidRPr="00D741BE">
        <w:rPr>
          <w:rFonts w:ascii="Times New Roman" w:hAnsi="Times New Roman"/>
          <w:bCs/>
          <w:sz w:val="24"/>
          <w:szCs w:val="24"/>
        </w:rPr>
        <w:t>којом</w:t>
      </w:r>
      <w:r w:rsidR="00D92DE7" w:rsidRPr="00D741BE">
        <w:rPr>
          <w:rFonts w:ascii="Times New Roman" w:hAnsi="Times New Roman"/>
          <w:bCs/>
          <w:sz w:val="24"/>
          <w:szCs w:val="24"/>
        </w:rPr>
        <w:t xml:space="preserve"> </w:t>
      </w:r>
      <w:r w:rsidRPr="00D741BE">
        <w:rPr>
          <w:rFonts w:ascii="Times New Roman" w:hAnsi="Times New Roman"/>
          <w:bCs/>
          <w:sz w:val="24"/>
          <w:szCs w:val="24"/>
        </w:rPr>
        <w:t>се</w:t>
      </w:r>
      <w:r w:rsidR="00D92DE7" w:rsidRPr="00D741BE">
        <w:rPr>
          <w:rFonts w:ascii="Times New Roman" w:hAnsi="Times New Roman"/>
          <w:bCs/>
          <w:sz w:val="24"/>
          <w:szCs w:val="24"/>
        </w:rPr>
        <w:t xml:space="preserve"> </w:t>
      </w:r>
      <w:r w:rsidRPr="00D741BE">
        <w:rPr>
          <w:rFonts w:ascii="Times New Roman" w:hAnsi="Times New Roman"/>
          <w:bCs/>
          <w:sz w:val="24"/>
          <w:szCs w:val="24"/>
        </w:rPr>
        <w:t>дозвољава</w:t>
      </w:r>
      <w:r w:rsidR="00D92DE7" w:rsidRPr="00D741BE">
        <w:rPr>
          <w:rFonts w:ascii="Times New Roman" w:hAnsi="Times New Roman"/>
          <w:bCs/>
          <w:sz w:val="24"/>
          <w:szCs w:val="24"/>
        </w:rPr>
        <w:t xml:space="preserve"> </w:t>
      </w:r>
      <w:r w:rsidRPr="00D741BE">
        <w:rPr>
          <w:rFonts w:ascii="Times New Roman" w:hAnsi="Times New Roman"/>
          <w:bCs/>
          <w:sz w:val="24"/>
          <w:szCs w:val="24"/>
        </w:rPr>
        <w:t>заснивање</w:t>
      </w:r>
      <w:r w:rsidR="00D92DE7" w:rsidRPr="00D741BE">
        <w:rPr>
          <w:rFonts w:ascii="Times New Roman" w:hAnsi="Times New Roman"/>
          <w:bCs/>
          <w:sz w:val="24"/>
          <w:szCs w:val="24"/>
        </w:rPr>
        <w:t xml:space="preserve"> </w:t>
      </w:r>
      <w:r w:rsidRPr="00D741BE">
        <w:rPr>
          <w:rFonts w:ascii="Times New Roman" w:hAnsi="Times New Roman"/>
          <w:bCs/>
          <w:sz w:val="24"/>
          <w:szCs w:val="24"/>
          <w:lang w:val="sr-Cyrl-CS"/>
        </w:rPr>
        <w:t xml:space="preserve">ручне  залоге </w:t>
      </w:r>
      <w:r w:rsidRPr="00D741BE">
        <w:rPr>
          <w:rFonts w:ascii="Times New Roman" w:hAnsi="Times New Roman"/>
          <w:sz w:val="24"/>
          <w:szCs w:val="24"/>
        </w:rPr>
        <w:t>на</w:t>
      </w:r>
      <w:r w:rsidR="00D92DE7" w:rsidRPr="00D741BE">
        <w:rPr>
          <w:rFonts w:ascii="Times New Roman" w:hAnsi="Times New Roman"/>
          <w:sz w:val="24"/>
          <w:szCs w:val="24"/>
        </w:rPr>
        <w:t xml:space="preserve"> </w:t>
      </w:r>
      <w:r w:rsidRPr="00D741BE">
        <w:rPr>
          <w:rFonts w:ascii="Times New Roman" w:hAnsi="Times New Roman"/>
          <w:sz w:val="24"/>
          <w:szCs w:val="24"/>
        </w:rPr>
        <w:t>предметној</w:t>
      </w:r>
      <w:r w:rsidR="00D92DE7" w:rsidRPr="00D741BE">
        <w:rPr>
          <w:rFonts w:ascii="Times New Roman" w:hAnsi="Times New Roman"/>
          <w:sz w:val="24"/>
          <w:szCs w:val="24"/>
        </w:rPr>
        <w:t xml:space="preserve"> </w:t>
      </w:r>
      <w:r w:rsidRPr="00D741BE">
        <w:rPr>
          <w:rFonts w:ascii="Times New Roman" w:hAnsi="Times New Roman"/>
          <w:sz w:val="24"/>
          <w:szCs w:val="24"/>
        </w:rPr>
        <w:t>опреми</w:t>
      </w:r>
      <w:r w:rsidRPr="00D741BE">
        <w:rPr>
          <w:rFonts w:ascii="Times New Roman" w:hAnsi="Times New Roman"/>
          <w:sz w:val="24"/>
          <w:szCs w:val="24"/>
          <w:lang w:val="sr-Cyrl-CS"/>
        </w:rPr>
        <w:t>;</w:t>
      </w:r>
    </w:p>
    <w:p w:rsidR="00502EC9" w:rsidRPr="00D741BE" w:rsidRDefault="0023276E" w:rsidP="002F378B">
      <w:pPr>
        <w:pStyle w:val="ListParagraph"/>
        <w:numPr>
          <w:ilvl w:val="0"/>
          <w:numId w:val="38"/>
        </w:numPr>
        <w:spacing w:line="276" w:lineRule="auto"/>
        <w:jc w:val="both"/>
        <w:rPr>
          <w:rFonts w:ascii="Times New Roman" w:hAnsi="Times New Roman"/>
          <w:sz w:val="24"/>
          <w:szCs w:val="24"/>
          <w:lang w:val="sr-Cyrl-CS"/>
        </w:rPr>
      </w:pPr>
      <w:r w:rsidRPr="00D741BE">
        <w:rPr>
          <w:rFonts w:ascii="Times New Roman" w:hAnsi="Times New Roman"/>
          <w:bCs/>
          <w:sz w:val="24"/>
          <w:szCs w:val="24"/>
          <w:lang w:val="sr-Cyrl-CS"/>
        </w:rPr>
        <w:t>Процену вредности ствари</w:t>
      </w:r>
      <w:r w:rsidRPr="00D741BE">
        <w:rPr>
          <w:rFonts w:ascii="Times New Roman" w:hAnsi="Times New Roman"/>
          <w:sz w:val="24"/>
          <w:szCs w:val="24"/>
          <w:lang w:val="sr-Cyrl-CS"/>
        </w:rPr>
        <w:t xml:space="preserve"> које се предлажу за залогу, израђену од странеовлашћеног судског вештака или овлашћене агенције, одговарајуће струке, са списка судских вештака који је прихваћен од стране Фонда, фотографије понуђене опреме оверене од стране вештакаа све у складу са садржајем процене вредности непокретности / покретних ствари која је објављена на сајту Фонда</w:t>
      </w:r>
      <w:r w:rsidRPr="00D741BE">
        <w:rPr>
          <w:rFonts w:ascii="Times New Roman" w:hAnsi="Times New Roman"/>
          <w:sz w:val="24"/>
          <w:szCs w:val="24"/>
        </w:rPr>
        <w:t xml:space="preserve">. </w:t>
      </w:r>
    </w:p>
    <w:p w:rsidR="00C4303B" w:rsidRPr="00D741BE" w:rsidRDefault="00C4303B" w:rsidP="00C4303B">
      <w:pPr>
        <w:pStyle w:val="ListParagraph"/>
        <w:spacing w:line="276" w:lineRule="auto"/>
        <w:jc w:val="both"/>
        <w:rPr>
          <w:rFonts w:ascii="Times New Roman" w:hAnsi="Times New Roman"/>
          <w:sz w:val="24"/>
          <w:szCs w:val="24"/>
          <w:lang w:val="sr-Cyrl-CS"/>
        </w:rPr>
      </w:pPr>
    </w:p>
    <w:p w:rsidR="00B92633" w:rsidRPr="00D741BE" w:rsidRDefault="00D9636C" w:rsidP="00C4303B">
      <w:pPr>
        <w:pStyle w:val="ListParagraph"/>
        <w:spacing w:line="276" w:lineRule="auto"/>
        <w:jc w:val="both"/>
        <w:rPr>
          <w:rFonts w:ascii="Times New Roman" w:hAnsi="Times New Roman"/>
          <w:sz w:val="24"/>
          <w:szCs w:val="24"/>
          <w:lang w:val="sr-Cyrl-CS"/>
        </w:rPr>
      </w:pPr>
      <w:r w:rsidRPr="00D741BE">
        <w:rPr>
          <w:rFonts w:ascii="Times New Roman" w:hAnsi="Times New Roman"/>
          <w:sz w:val="24"/>
          <w:szCs w:val="24"/>
          <w:lang w:val="sr-Cyrl-CS"/>
        </w:rPr>
        <w:t xml:space="preserve">За </w:t>
      </w:r>
      <w:r w:rsidRPr="00D741BE">
        <w:rPr>
          <w:rFonts w:ascii="Times New Roman" w:hAnsi="Times New Roman"/>
          <w:b/>
          <w:sz w:val="24"/>
          <w:szCs w:val="24"/>
          <w:lang w:val="sr-Cyrl-CS"/>
        </w:rPr>
        <w:t>залогу на акцијама</w:t>
      </w:r>
      <w:r w:rsidRPr="00D741BE">
        <w:rPr>
          <w:rFonts w:ascii="Times New Roman" w:hAnsi="Times New Roman"/>
          <w:sz w:val="24"/>
          <w:szCs w:val="24"/>
          <w:lang w:val="sr-Cyrl-CS"/>
        </w:rPr>
        <w:t xml:space="preserve"> треба доставити извод из Централног регистра где су евидентиране акције које се залажу а за залогу</w:t>
      </w:r>
      <w:r w:rsidR="00522A5A" w:rsidRPr="00D741BE">
        <w:rPr>
          <w:rFonts w:ascii="Times New Roman" w:hAnsi="Times New Roman"/>
          <w:sz w:val="24"/>
          <w:szCs w:val="24"/>
          <w:lang w:val="sr-Cyrl-CS"/>
        </w:rPr>
        <w:t xml:space="preserve"> на уделим служиће извод из АПР</w:t>
      </w:r>
      <w:r w:rsidRPr="00D741BE">
        <w:rPr>
          <w:rFonts w:ascii="Times New Roman" w:hAnsi="Times New Roman"/>
          <w:sz w:val="24"/>
          <w:szCs w:val="24"/>
          <w:lang w:val="sr-Cyrl-CS"/>
        </w:rPr>
        <w:t>а.</w:t>
      </w:r>
    </w:p>
    <w:p w:rsidR="0023276E" w:rsidRPr="00D741BE" w:rsidRDefault="0023276E" w:rsidP="00C4303B">
      <w:pPr>
        <w:ind w:left="720"/>
        <w:jc w:val="both"/>
        <w:rPr>
          <w:rFonts w:ascii="Times New Roman" w:hAnsi="Times New Roman"/>
          <w:sz w:val="24"/>
          <w:szCs w:val="24"/>
          <w:lang w:val="sr-Cyrl-CS"/>
        </w:rPr>
      </w:pPr>
      <w:r w:rsidRPr="00D741BE">
        <w:rPr>
          <w:rFonts w:ascii="Times New Roman" w:hAnsi="Times New Roman"/>
          <w:b/>
          <w:sz w:val="24"/>
          <w:szCs w:val="24"/>
          <w:lang w:val="sr-Cyrl-CS"/>
        </w:rPr>
        <w:t>Меница и менично овлашћење дужника</w:t>
      </w:r>
      <w:r w:rsidRPr="00D741BE">
        <w:rPr>
          <w:rFonts w:ascii="Times New Roman" w:hAnsi="Times New Roman"/>
          <w:sz w:val="24"/>
          <w:szCs w:val="24"/>
          <w:lang w:val="sr-Cyrl-CS"/>
        </w:rPr>
        <w:t xml:space="preserve"> се обавезно достављају уз неко од наведених средстава обезбеђења.</w:t>
      </w:r>
    </w:p>
    <w:p w:rsidR="0023276E" w:rsidRPr="00D741BE" w:rsidRDefault="0023276E" w:rsidP="00C4303B">
      <w:pPr>
        <w:pStyle w:val="BodyText"/>
        <w:ind w:left="720"/>
        <w:rPr>
          <w:rFonts w:ascii="Times New Roman" w:hAnsi="Times New Roman"/>
          <w:sz w:val="24"/>
          <w:szCs w:val="24"/>
        </w:rPr>
      </w:pPr>
      <w:r w:rsidRPr="00D741BE">
        <w:rPr>
          <w:rFonts w:ascii="Times New Roman" w:hAnsi="Times New Roman"/>
          <w:sz w:val="24"/>
          <w:szCs w:val="24"/>
        </w:rPr>
        <w:t>Подносилац захтева је дужан да достави и сву додатну документацију на захтев Фонда.</w:t>
      </w:r>
    </w:p>
    <w:p w:rsidR="0023276E" w:rsidRPr="00D741BE" w:rsidRDefault="0023276E" w:rsidP="00C4303B">
      <w:pPr>
        <w:pStyle w:val="BodyText"/>
        <w:ind w:left="1004"/>
        <w:rPr>
          <w:rFonts w:ascii="Times New Roman" w:hAnsi="Times New Roman"/>
          <w:sz w:val="24"/>
          <w:szCs w:val="24"/>
        </w:rPr>
      </w:pPr>
    </w:p>
    <w:p w:rsidR="005824A7" w:rsidRPr="00B62A6D" w:rsidRDefault="0023276E" w:rsidP="005824A7">
      <w:pPr>
        <w:pStyle w:val="BodyText"/>
        <w:ind w:firstLine="360"/>
        <w:rPr>
          <w:rFonts w:cs="Arial"/>
          <w:sz w:val="22"/>
          <w:szCs w:val="22"/>
        </w:rPr>
      </w:pPr>
      <w:r w:rsidRPr="00D741BE">
        <w:rPr>
          <w:rFonts w:ascii="Times New Roman" w:hAnsi="Times New Roman"/>
          <w:sz w:val="24"/>
          <w:szCs w:val="24"/>
        </w:rPr>
        <w:t>Некомплетна документација се неће узимати у разматрање.</w:t>
      </w:r>
      <w:r w:rsidR="00D61B24" w:rsidRPr="00D741BE">
        <w:rPr>
          <w:rFonts w:ascii="Times New Roman" w:hAnsi="Times New Roman"/>
          <w:sz w:val="24"/>
          <w:szCs w:val="24"/>
        </w:rPr>
        <w:t xml:space="preserve"> </w:t>
      </w:r>
      <w:r w:rsidRPr="00D741BE">
        <w:rPr>
          <w:rFonts w:ascii="Times New Roman" w:hAnsi="Times New Roman"/>
          <w:sz w:val="24"/>
          <w:szCs w:val="24"/>
        </w:rPr>
        <w:t>Достављена документација се не враћа подносиоцу захтева.</w:t>
      </w:r>
      <w:r w:rsidR="005824A7" w:rsidRPr="00D741BE">
        <w:rPr>
          <w:rFonts w:ascii="Times New Roman" w:hAnsi="Times New Roman"/>
          <w:sz w:val="24"/>
          <w:szCs w:val="24"/>
        </w:rPr>
        <w:t xml:space="preserve"> Рок за обраду захтева</w:t>
      </w:r>
      <w:r w:rsidR="00D61B24" w:rsidRPr="00D741BE">
        <w:rPr>
          <w:rFonts w:ascii="Times New Roman" w:hAnsi="Times New Roman"/>
          <w:sz w:val="24"/>
          <w:szCs w:val="24"/>
        </w:rPr>
        <w:t xml:space="preserve"> привредног субјекта </w:t>
      </w:r>
      <w:r w:rsidR="005824A7" w:rsidRPr="00D741BE">
        <w:rPr>
          <w:rFonts w:ascii="Times New Roman" w:hAnsi="Times New Roman"/>
          <w:sz w:val="24"/>
          <w:szCs w:val="24"/>
        </w:rPr>
        <w:t xml:space="preserve">код Фонда </w:t>
      </w:r>
      <w:r w:rsidR="00D61B24" w:rsidRPr="00D741BE">
        <w:rPr>
          <w:rFonts w:ascii="Times New Roman" w:hAnsi="Times New Roman"/>
          <w:sz w:val="24"/>
          <w:szCs w:val="24"/>
        </w:rPr>
        <w:t xml:space="preserve">је највише </w:t>
      </w:r>
      <w:r w:rsidR="005824A7" w:rsidRPr="00D741BE">
        <w:rPr>
          <w:rFonts w:ascii="Times New Roman" w:hAnsi="Times New Roman"/>
          <w:sz w:val="24"/>
          <w:szCs w:val="24"/>
        </w:rPr>
        <w:t xml:space="preserve">20 дана, након чега </w:t>
      </w:r>
      <w:r w:rsidR="00D61B24" w:rsidRPr="00D741BE">
        <w:rPr>
          <w:rFonts w:ascii="Times New Roman" w:hAnsi="Times New Roman"/>
          <w:sz w:val="24"/>
          <w:szCs w:val="24"/>
        </w:rPr>
        <w:t>привредни субјект</w:t>
      </w:r>
      <w:r w:rsidR="005824A7" w:rsidRPr="00D741BE">
        <w:rPr>
          <w:rFonts w:ascii="Times New Roman" w:hAnsi="Times New Roman"/>
          <w:sz w:val="24"/>
          <w:szCs w:val="24"/>
        </w:rPr>
        <w:t xml:space="preserve"> треба да буде обавештен уколико је потребно допунити </w:t>
      </w:r>
      <w:r w:rsidR="00D61B24" w:rsidRPr="00D741BE">
        <w:rPr>
          <w:rFonts w:ascii="Times New Roman" w:hAnsi="Times New Roman"/>
          <w:sz w:val="24"/>
          <w:szCs w:val="24"/>
        </w:rPr>
        <w:t>документацију у одређеном року</w:t>
      </w:r>
      <w:r w:rsidR="005824A7" w:rsidRPr="00D741BE">
        <w:rPr>
          <w:rFonts w:ascii="Times New Roman" w:hAnsi="Times New Roman"/>
          <w:sz w:val="24"/>
          <w:szCs w:val="24"/>
        </w:rPr>
        <w:t>.</w:t>
      </w:r>
      <w:bookmarkStart w:id="0" w:name="_GoBack"/>
      <w:bookmarkEnd w:id="0"/>
    </w:p>
    <w:p w:rsidR="0023276E" w:rsidRPr="00C4303B" w:rsidRDefault="0023276E" w:rsidP="001C49AD">
      <w:pPr>
        <w:pStyle w:val="BodyText"/>
        <w:ind w:left="720"/>
        <w:rPr>
          <w:rFonts w:ascii="Times New Roman" w:hAnsi="Times New Roman"/>
          <w:sz w:val="24"/>
          <w:szCs w:val="24"/>
        </w:rPr>
      </w:pPr>
    </w:p>
    <w:p w:rsidR="006B30E5" w:rsidRPr="00C4303B" w:rsidRDefault="006B30E5" w:rsidP="00854050">
      <w:pPr>
        <w:jc w:val="center"/>
        <w:rPr>
          <w:rFonts w:ascii="Times New Roman" w:hAnsi="Times New Roman"/>
          <w:b/>
          <w:sz w:val="24"/>
          <w:szCs w:val="24"/>
          <w:lang w:val="sr-Cyrl-CS"/>
        </w:rPr>
      </w:pPr>
    </w:p>
    <w:p w:rsidR="006B30E5" w:rsidRPr="001C49AD" w:rsidRDefault="006B30E5" w:rsidP="00854050">
      <w:pPr>
        <w:jc w:val="center"/>
        <w:rPr>
          <w:rFonts w:cs="Arial"/>
          <w:b/>
          <w:sz w:val="22"/>
          <w:szCs w:val="22"/>
          <w:lang w:val="sr-Cyrl-CS"/>
        </w:rPr>
      </w:pPr>
    </w:p>
    <w:p w:rsidR="00135B73" w:rsidRPr="001C49AD" w:rsidRDefault="00135B73" w:rsidP="00854050">
      <w:pPr>
        <w:jc w:val="center"/>
        <w:rPr>
          <w:rFonts w:cs="Arial"/>
          <w:b/>
          <w:sz w:val="22"/>
          <w:szCs w:val="22"/>
          <w:lang w:val="sr-Latn-CS"/>
        </w:rPr>
      </w:pPr>
    </w:p>
    <w:sectPr w:rsidR="00135B73" w:rsidRPr="001C49AD" w:rsidSect="00D741BE">
      <w:headerReference w:type="default" r:id="rId10"/>
      <w:footerReference w:type="default" r:id="rId11"/>
      <w:pgSz w:w="11906" w:h="16838" w:code="9"/>
      <w:pgMar w:top="-426" w:right="1133" w:bottom="663" w:left="1259" w:header="539" w:footer="7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B6" w:rsidRDefault="00CB01B6">
      <w:r>
        <w:separator/>
      </w:r>
    </w:p>
  </w:endnote>
  <w:endnote w:type="continuationSeparator" w:id="0">
    <w:p w:rsidR="00CB01B6" w:rsidRDefault="00CB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730921"/>
      <w:docPartObj>
        <w:docPartGallery w:val="Page Numbers (Bottom of Page)"/>
        <w:docPartUnique/>
      </w:docPartObj>
    </w:sdtPr>
    <w:sdtEndPr/>
    <w:sdtContent>
      <w:p w:rsidR="00DC5120" w:rsidRPr="00522A5A" w:rsidRDefault="008F1CEB" w:rsidP="00522A5A">
        <w:pPr>
          <w:pStyle w:val="Footer"/>
          <w:jc w:val="center"/>
        </w:pPr>
        <w:r>
          <w:fldChar w:fldCharType="begin"/>
        </w:r>
        <w:r>
          <w:instrText xml:space="preserve"> PAGE   \* MERGEFORMAT </w:instrText>
        </w:r>
        <w:r>
          <w:fldChar w:fldCharType="separate"/>
        </w:r>
        <w:r w:rsidR="00D741BE">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B6" w:rsidRDefault="00CB01B6">
      <w:r>
        <w:separator/>
      </w:r>
    </w:p>
  </w:footnote>
  <w:footnote w:type="continuationSeparator" w:id="0">
    <w:p w:rsidR="00CB01B6" w:rsidRDefault="00CB01B6">
      <w:r>
        <w:continuationSeparator/>
      </w:r>
    </w:p>
  </w:footnote>
  <w:footnote w:id="1">
    <w:p w:rsidR="00DC5120" w:rsidRPr="003016F1" w:rsidRDefault="00DC5120" w:rsidP="00790668">
      <w:pPr>
        <w:pStyle w:val="FootnoteText"/>
        <w:rPr>
          <w:lang w:val="sr-Cyrl-CS"/>
        </w:rPr>
      </w:pPr>
      <w:r>
        <w:rPr>
          <w:rStyle w:val="FootnoteReference"/>
        </w:rPr>
        <w:footnoteRef/>
      </w:r>
      <w:r>
        <w:rPr>
          <w:rFonts w:ascii="Arial" w:hAnsi="Arial" w:cs="Arial"/>
          <w:lang w:val="sr-Cyrl-CS" w:eastAsia="sr-Latn-CS"/>
        </w:rPr>
        <w:t>У</w:t>
      </w:r>
      <w:r>
        <w:rPr>
          <w:rFonts w:ascii="Arial" w:hAnsi="Arial" w:cs="Arial"/>
          <w:lang w:val="sr-Latn-CS" w:eastAsia="sr-Latn-CS"/>
        </w:rPr>
        <w:t>плате накнаде за коришћење услуга Kредитног бироа потребно је извршити на рачун Фонда број 840-2724-07</w:t>
      </w:r>
      <w:r>
        <w:rPr>
          <w:rFonts w:ascii="Arial" w:hAnsi="Arial" w:cs="Arial"/>
          <w:lang w:val="sr-Cyrl-CS" w:eastAsia="sr-Latn-CS"/>
        </w:rPr>
        <w:t>,</w:t>
      </w:r>
      <w:r>
        <w:rPr>
          <w:rFonts w:ascii="Arial" w:hAnsi="Arial" w:cs="Arial"/>
          <w:lang w:val="sr-Latn-CS" w:eastAsia="sr-Latn-CS"/>
        </w:rPr>
        <w:t xml:space="preserve"> позив на</w:t>
      </w:r>
      <w:r w:rsidRPr="003016F1">
        <w:rPr>
          <w:rFonts w:ascii="Arial" w:hAnsi="Arial" w:cs="Arial"/>
          <w:lang w:val="sr-Latn-CS" w:eastAsia="sr-Latn-CS"/>
        </w:rPr>
        <w:t>број 7123</w:t>
      </w:r>
      <w:r w:rsidRPr="003016F1">
        <w:rPr>
          <w:rFonts w:ascii="Arial" w:hAnsi="Arial" w:cs="Arial"/>
          <w:lang w:val="sr-Cyrl-CS" w:eastAsia="sr-Latn-CS"/>
        </w:rPr>
        <w:t>,</w:t>
      </w:r>
      <w:r w:rsidRPr="003016F1">
        <w:rPr>
          <w:rFonts w:ascii="Arial" w:hAnsi="Arial" w:cs="Arial"/>
          <w:lang w:val="sr-Latn-CS" w:eastAsia="sr-Latn-CS"/>
        </w:rPr>
        <w:t xml:space="preserve"> за извештај Кредитног бироа.</w:t>
      </w:r>
    </w:p>
  </w:footnote>
  <w:footnote w:id="2">
    <w:p w:rsidR="00DC5120" w:rsidRDefault="00DC5120" w:rsidP="00790668">
      <w:pPr>
        <w:pStyle w:val="FootnoteText"/>
        <w:rPr>
          <w:lang w:val="sr-Cyrl-CS"/>
        </w:rPr>
      </w:pPr>
      <w:r>
        <w:rPr>
          <w:rStyle w:val="FootnoteReference"/>
        </w:rPr>
        <w:footnoteRef/>
      </w:r>
      <w:r>
        <w:rPr>
          <w:rFonts w:ascii="Arial" w:hAnsi="Arial" w:cs="Arial"/>
          <w:lang w:val="sr-Cyrl-CS" w:eastAsia="sr-Latn-CS"/>
        </w:rPr>
        <w:t>У</w:t>
      </w:r>
      <w:r>
        <w:rPr>
          <w:rFonts w:ascii="Arial" w:hAnsi="Arial" w:cs="Arial"/>
          <w:lang w:val="sr-Latn-CS" w:eastAsia="sr-Latn-CS"/>
        </w:rPr>
        <w:t>плате накнадеза коришћење услуга Kредитног бироа потребно је извршити на рачун Фонда број 840-2724-07</w:t>
      </w:r>
      <w:r>
        <w:rPr>
          <w:rFonts w:ascii="Arial" w:hAnsi="Arial" w:cs="Arial"/>
          <w:lang w:val="sr-Cyrl-CS" w:eastAsia="sr-Latn-CS"/>
        </w:rPr>
        <w:t>,</w:t>
      </w:r>
      <w:r>
        <w:rPr>
          <w:rFonts w:ascii="Arial" w:hAnsi="Arial" w:cs="Arial"/>
          <w:lang w:val="sr-Latn-CS" w:eastAsia="sr-Latn-CS"/>
        </w:rPr>
        <w:t xml:space="preserve"> позив наброј 7123</w:t>
      </w:r>
      <w:r>
        <w:rPr>
          <w:rFonts w:ascii="Arial" w:hAnsi="Arial" w:cs="Arial"/>
          <w:lang w:val="sr-Cyrl-CS" w:eastAsia="sr-Latn-CS"/>
        </w:rPr>
        <w:t>,</w:t>
      </w:r>
      <w:r>
        <w:rPr>
          <w:rFonts w:ascii="Arial" w:hAnsi="Arial" w:cs="Arial"/>
          <w:lang w:val="sr-Latn-CS" w:eastAsia="sr-Latn-CS"/>
        </w:rPr>
        <w:t xml:space="preserve"> за извештај Кредитног бироа.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120" w:rsidRPr="006E66AF" w:rsidRDefault="00DC5120" w:rsidP="00BE2181">
    <w:pPr>
      <w:pStyle w:val="Header"/>
      <w:ind w:left="-180" w:firstLine="180"/>
      <w:rPr>
        <w:rFonts w:cs="Arial"/>
        <w:b/>
        <w:szCs w:val="28"/>
        <w:lang w:val="sr-Cyrl-CS"/>
      </w:rPr>
    </w:pPr>
  </w:p>
  <w:p w:rsidR="00DC5120" w:rsidRPr="006E66AF" w:rsidRDefault="00DC5120" w:rsidP="00BE2181">
    <w:pPr>
      <w:pStyle w:val="Header"/>
      <w:rPr>
        <w:b/>
        <w:i/>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17B"/>
    <w:multiLevelType w:val="hybridMultilevel"/>
    <w:tmpl w:val="23DE668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E5002C"/>
    <w:multiLevelType w:val="hybridMultilevel"/>
    <w:tmpl w:val="8E58435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
    <w:nsid w:val="0476596A"/>
    <w:multiLevelType w:val="hybridMultilevel"/>
    <w:tmpl w:val="4CBAEA44"/>
    <w:lvl w:ilvl="0" w:tplc="E8A24B5E">
      <w:start w:val="1"/>
      <w:numFmt w:val="decimal"/>
      <w:lvlText w:val="%1."/>
      <w:lvlJc w:val="left"/>
      <w:pPr>
        <w:tabs>
          <w:tab w:val="num" w:pos="720"/>
        </w:tabs>
        <w:ind w:left="720" w:hanging="360"/>
      </w:pPr>
      <w:rPr>
        <w:rFonts w:hint="default"/>
        <w:b/>
      </w:rPr>
    </w:lvl>
    <w:lvl w:ilvl="1" w:tplc="95CAD654">
      <w:numFmt w:val="bullet"/>
      <w:lvlText w:val="-"/>
      <w:lvlJc w:val="left"/>
      <w:pPr>
        <w:tabs>
          <w:tab w:val="num" w:pos="1440"/>
        </w:tabs>
        <w:ind w:left="1440" w:hanging="360"/>
      </w:pPr>
      <w:rPr>
        <w:rFonts w:ascii="Arial" w:eastAsia="Times New Roman" w:hAnsi="Arial" w:cs="Arial" w:hint="default"/>
        <w:b/>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05AD7944"/>
    <w:multiLevelType w:val="hybridMultilevel"/>
    <w:tmpl w:val="6024C2A2"/>
    <w:lvl w:ilvl="0" w:tplc="F66898A8">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
    <w:nsid w:val="07FB5AC3"/>
    <w:multiLevelType w:val="hybridMultilevel"/>
    <w:tmpl w:val="7ACC592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0C054E56"/>
    <w:multiLevelType w:val="hybridMultilevel"/>
    <w:tmpl w:val="25B4EEB2"/>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6">
    <w:nsid w:val="0C91495B"/>
    <w:multiLevelType w:val="hybridMultilevel"/>
    <w:tmpl w:val="CB94A9A4"/>
    <w:lvl w:ilvl="0" w:tplc="7C08E0E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765"/>
        </w:tabs>
        <w:ind w:left="765" w:hanging="360"/>
      </w:pPr>
      <w:rPr>
        <w:rFonts w:ascii="Courier New" w:hAnsi="Courier New" w:cs="Courier New" w:hint="default"/>
      </w:rPr>
    </w:lvl>
    <w:lvl w:ilvl="2" w:tplc="04240005" w:tentative="1">
      <w:start w:val="1"/>
      <w:numFmt w:val="bullet"/>
      <w:lvlText w:val=""/>
      <w:lvlJc w:val="left"/>
      <w:pPr>
        <w:tabs>
          <w:tab w:val="num" w:pos="1485"/>
        </w:tabs>
        <w:ind w:left="1485" w:hanging="360"/>
      </w:pPr>
      <w:rPr>
        <w:rFonts w:ascii="Wingdings" w:hAnsi="Wingdings" w:hint="default"/>
      </w:rPr>
    </w:lvl>
    <w:lvl w:ilvl="3" w:tplc="04240001" w:tentative="1">
      <w:start w:val="1"/>
      <w:numFmt w:val="bullet"/>
      <w:lvlText w:val=""/>
      <w:lvlJc w:val="left"/>
      <w:pPr>
        <w:tabs>
          <w:tab w:val="num" w:pos="2205"/>
        </w:tabs>
        <w:ind w:left="2205" w:hanging="360"/>
      </w:pPr>
      <w:rPr>
        <w:rFonts w:ascii="Symbol" w:hAnsi="Symbol" w:hint="default"/>
      </w:rPr>
    </w:lvl>
    <w:lvl w:ilvl="4" w:tplc="04240003" w:tentative="1">
      <w:start w:val="1"/>
      <w:numFmt w:val="bullet"/>
      <w:lvlText w:val="o"/>
      <w:lvlJc w:val="left"/>
      <w:pPr>
        <w:tabs>
          <w:tab w:val="num" w:pos="2925"/>
        </w:tabs>
        <w:ind w:left="2925" w:hanging="360"/>
      </w:pPr>
      <w:rPr>
        <w:rFonts w:ascii="Courier New" w:hAnsi="Courier New" w:cs="Courier New" w:hint="default"/>
      </w:rPr>
    </w:lvl>
    <w:lvl w:ilvl="5" w:tplc="04240005" w:tentative="1">
      <w:start w:val="1"/>
      <w:numFmt w:val="bullet"/>
      <w:lvlText w:val=""/>
      <w:lvlJc w:val="left"/>
      <w:pPr>
        <w:tabs>
          <w:tab w:val="num" w:pos="3645"/>
        </w:tabs>
        <w:ind w:left="3645" w:hanging="360"/>
      </w:pPr>
      <w:rPr>
        <w:rFonts w:ascii="Wingdings" w:hAnsi="Wingdings" w:hint="default"/>
      </w:rPr>
    </w:lvl>
    <w:lvl w:ilvl="6" w:tplc="04240001" w:tentative="1">
      <w:start w:val="1"/>
      <w:numFmt w:val="bullet"/>
      <w:lvlText w:val=""/>
      <w:lvlJc w:val="left"/>
      <w:pPr>
        <w:tabs>
          <w:tab w:val="num" w:pos="4365"/>
        </w:tabs>
        <w:ind w:left="4365" w:hanging="360"/>
      </w:pPr>
      <w:rPr>
        <w:rFonts w:ascii="Symbol" w:hAnsi="Symbol" w:hint="default"/>
      </w:rPr>
    </w:lvl>
    <w:lvl w:ilvl="7" w:tplc="04240003" w:tentative="1">
      <w:start w:val="1"/>
      <w:numFmt w:val="bullet"/>
      <w:lvlText w:val="o"/>
      <w:lvlJc w:val="left"/>
      <w:pPr>
        <w:tabs>
          <w:tab w:val="num" w:pos="5085"/>
        </w:tabs>
        <w:ind w:left="5085" w:hanging="360"/>
      </w:pPr>
      <w:rPr>
        <w:rFonts w:ascii="Courier New" w:hAnsi="Courier New" w:cs="Courier New" w:hint="default"/>
      </w:rPr>
    </w:lvl>
    <w:lvl w:ilvl="8" w:tplc="04240005" w:tentative="1">
      <w:start w:val="1"/>
      <w:numFmt w:val="bullet"/>
      <w:lvlText w:val=""/>
      <w:lvlJc w:val="left"/>
      <w:pPr>
        <w:tabs>
          <w:tab w:val="num" w:pos="5805"/>
        </w:tabs>
        <w:ind w:left="5805" w:hanging="360"/>
      </w:pPr>
      <w:rPr>
        <w:rFonts w:ascii="Wingdings" w:hAnsi="Wingdings" w:hint="default"/>
      </w:rPr>
    </w:lvl>
  </w:abstractNum>
  <w:abstractNum w:abstractNumId="7">
    <w:nsid w:val="0D077C58"/>
    <w:multiLevelType w:val="hybridMultilevel"/>
    <w:tmpl w:val="12FA49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D2C13F5"/>
    <w:multiLevelType w:val="hybridMultilevel"/>
    <w:tmpl w:val="B1E8815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
    <w:nsid w:val="0F8B6751"/>
    <w:multiLevelType w:val="hybridMultilevel"/>
    <w:tmpl w:val="24D2E69C"/>
    <w:lvl w:ilvl="0" w:tplc="D6A03CF6">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
    <w:nsid w:val="12335B37"/>
    <w:multiLevelType w:val="hybridMultilevel"/>
    <w:tmpl w:val="4532F3F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
    <w:nsid w:val="12795211"/>
    <w:multiLevelType w:val="hybridMultilevel"/>
    <w:tmpl w:val="546AFCFE"/>
    <w:lvl w:ilvl="0" w:tplc="A05EE6EC">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136E094C"/>
    <w:multiLevelType w:val="hybridMultilevel"/>
    <w:tmpl w:val="B88A222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3">
    <w:nsid w:val="196A22BC"/>
    <w:multiLevelType w:val="hybridMultilevel"/>
    <w:tmpl w:val="05F28104"/>
    <w:lvl w:ilvl="0" w:tplc="588EB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2650B8"/>
    <w:multiLevelType w:val="hybridMultilevel"/>
    <w:tmpl w:val="EECEE468"/>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09E04DD"/>
    <w:multiLevelType w:val="hybridMultilevel"/>
    <w:tmpl w:val="A154AA2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12D771D"/>
    <w:multiLevelType w:val="hybridMultilevel"/>
    <w:tmpl w:val="D9088A02"/>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17">
    <w:nsid w:val="2C877950"/>
    <w:multiLevelType w:val="hybridMultilevel"/>
    <w:tmpl w:val="7D8C044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nsid w:val="2D5551C5"/>
    <w:multiLevelType w:val="hybridMultilevel"/>
    <w:tmpl w:val="7B225D6A"/>
    <w:lvl w:ilvl="0" w:tplc="0B8671A2">
      <w:start w:val="1"/>
      <w:numFmt w:val="bullet"/>
      <w:lvlText w:val=""/>
      <w:lvlJc w:val="left"/>
      <w:pPr>
        <w:ind w:left="1440" w:hanging="360"/>
      </w:pPr>
      <w:rPr>
        <w:rFonts w:ascii="Symbol" w:hAnsi="Symbol"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9">
    <w:nsid w:val="2E274B39"/>
    <w:multiLevelType w:val="hybridMultilevel"/>
    <w:tmpl w:val="33F46CE2"/>
    <w:lvl w:ilvl="0" w:tplc="B510A9E4">
      <w:numFmt w:val="bullet"/>
      <w:lvlText w:val="-"/>
      <w:lvlJc w:val="left"/>
      <w:pPr>
        <w:tabs>
          <w:tab w:val="num" w:pos="1533"/>
        </w:tabs>
        <w:ind w:left="1533" w:hanging="825"/>
      </w:pPr>
      <w:rPr>
        <w:rFonts w:ascii="Arial" w:eastAsia="Times New Roman" w:hAnsi="Arial" w:cs="Aria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nsid w:val="308C25A2"/>
    <w:multiLevelType w:val="hybridMultilevel"/>
    <w:tmpl w:val="9272A402"/>
    <w:lvl w:ilvl="0" w:tplc="C83ACC7E">
      <w:numFmt w:val="bullet"/>
      <w:lvlText w:val="-"/>
      <w:lvlJc w:val="left"/>
      <w:pPr>
        <w:tabs>
          <w:tab w:val="num" w:pos="1140"/>
        </w:tabs>
        <w:ind w:left="1140" w:hanging="360"/>
      </w:pPr>
      <w:rPr>
        <w:rFonts w:ascii="Arial" w:eastAsia="Times New Roman" w:hAnsi="Arial" w:cs="Arial" w:hint="default"/>
      </w:rPr>
    </w:lvl>
    <w:lvl w:ilvl="1" w:tplc="081A0003" w:tentative="1">
      <w:start w:val="1"/>
      <w:numFmt w:val="bullet"/>
      <w:lvlText w:val="o"/>
      <w:lvlJc w:val="left"/>
      <w:pPr>
        <w:tabs>
          <w:tab w:val="num" w:pos="1860"/>
        </w:tabs>
        <w:ind w:left="1860" w:hanging="360"/>
      </w:pPr>
      <w:rPr>
        <w:rFonts w:ascii="Courier New" w:hAnsi="Courier New" w:cs="Courier New" w:hint="default"/>
      </w:rPr>
    </w:lvl>
    <w:lvl w:ilvl="2" w:tplc="081A0005" w:tentative="1">
      <w:start w:val="1"/>
      <w:numFmt w:val="bullet"/>
      <w:lvlText w:val=""/>
      <w:lvlJc w:val="left"/>
      <w:pPr>
        <w:tabs>
          <w:tab w:val="num" w:pos="2580"/>
        </w:tabs>
        <w:ind w:left="2580" w:hanging="360"/>
      </w:pPr>
      <w:rPr>
        <w:rFonts w:ascii="Wingdings" w:hAnsi="Wingdings" w:hint="default"/>
      </w:rPr>
    </w:lvl>
    <w:lvl w:ilvl="3" w:tplc="081A0001" w:tentative="1">
      <w:start w:val="1"/>
      <w:numFmt w:val="bullet"/>
      <w:lvlText w:val=""/>
      <w:lvlJc w:val="left"/>
      <w:pPr>
        <w:tabs>
          <w:tab w:val="num" w:pos="3300"/>
        </w:tabs>
        <w:ind w:left="3300" w:hanging="360"/>
      </w:pPr>
      <w:rPr>
        <w:rFonts w:ascii="Symbol" w:hAnsi="Symbol" w:hint="default"/>
      </w:rPr>
    </w:lvl>
    <w:lvl w:ilvl="4" w:tplc="081A0003" w:tentative="1">
      <w:start w:val="1"/>
      <w:numFmt w:val="bullet"/>
      <w:lvlText w:val="o"/>
      <w:lvlJc w:val="left"/>
      <w:pPr>
        <w:tabs>
          <w:tab w:val="num" w:pos="4020"/>
        </w:tabs>
        <w:ind w:left="4020" w:hanging="360"/>
      </w:pPr>
      <w:rPr>
        <w:rFonts w:ascii="Courier New" w:hAnsi="Courier New" w:cs="Courier New" w:hint="default"/>
      </w:rPr>
    </w:lvl>
    <w:lvl w:ilvl="5" w:tplc="081A0005" w:tentative="1">
      <w:start w:val="1"/>
      <w:numFmt w:val="bullet"/>
      <w:lvlText w:val=""/>
      <w:lvlJc w:val="left"/>
      <w:pPr>
        <w:tabs>
          <w:tab w:val="num" w:pos="4740"/>
        </w:tabs>
        <w:ind w:left="4740" w:hanging="360"/>
      </w:pPr>
      <w:rPr>
        <w:rFonts w:ascii="Wingdings" w:hAnsi="Wingdings" w:hint="default"/>
      </w:rPr>
    </w:lvl>
    <w:lvl w:ilvl="6" w:tplc="081A0001" w:tentative="1">
      <w:start w:val="1"/>
      <w:numFmt w:val="bullet"/>
      <w:lvlText w:val=""/>
      <w:lvlJc w:val="left"/>
      <w:pPr>
        <w:tabs>
          <w:tab w:val="num" w:pos="5460"/>
        </w:tabs>
        <w:ind w:left="5460" w:hanging="360"/>
      </w:pPr>
      <w:rPr>
        <w:rFonts w:ascii="Symbol" w:hAnsi="Symbol" w:hint="default"/>
      </w:rPr>
    </w:lvl>
    <w:lvl w:ilvl="7" w:tplc="081A0003" w:tentative="1">
      <w:start w:val="1"/>
      <w:numFmt w:val="bullet"/>
      <w:lvlText w:val="o"/>
      <w:lvlJc w:val="left"/>
      <w:pPr>
        <w:tabs>
          <w:tab w:val="num" w:pos="6180"/>
        </w:tabs>
        <w:ind w:left="6180" w:hanging="360"/>
      </w:pPr>
      <w:rPr>
        <w:rFonts w:ascii="Courier New" w:hAnsi="Courier New" w:cs="Courier New" w:hint="default"/>
      </w:rPr>
    </w:lvl>
    <w:lvl w:ilvl="8" w:tplc="081A0005" w:tentative="1">
      <w:start w:val="1"/>
      <w:numFmt w:val="bullet"/>
      <w:lvlText w:val=""/>
      <w:lvlJc w:val="left"/>
      <w:pPr>
        <w:tabs>
          <w:tab w:val="num" w:pos="6900"/>
        </w:tabs>
        <w:ind w:left="6900" w:hanging="360"/>
      </w:pPr>
      <w:rPr>
        <w:rFonts w:ascii="Wingdings" w:hAnsi="Wingdings" w:hint="default"/>
      </w:rPr>
    </w:lvl>
  </w:abstractNum>
  <w:abstractNum w:abstractNumId="21">
    <w:nsid w:val="341079C3"/>
    <w:multiLevelType w:val="hybridMultilevel"/>
    <w:tmpl w:val="C4989CDC"/>
    <w:lvl w:ilvl="0" w:tplc="1DE89758">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3A60321B"/>
    <w:multiLevelType w:val="hybridMultilevel"/>
    <w:tmpl w:val="CC58FA80"/>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23">
    <w:nsid w:val="3AAF0BEB"/>
    <w:multiLevelType w:val="hybridMultilevel"/>
    <w:tmpl w:val="DB22652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3BE344CF"/>
    <w:multiLevelType w:val="hybridMultilevel"/>
    <w:tmpl w:val="F27E8564"/>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3DCA1EF9"/>
    <w:multiLevelType w:val="hybridMultilevel"/>
    <w:tmpl w:val="06F41E02"/>
    <w:lvl w:ilvl="0" w:tplc="5EAE9582">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6">
    <w:nsid w:val="40554474"/>
    <w:multiLevelType w:val="hybridMultilevel"/>
    <w:tmpl w:val="8EF48A0C"/>
    <w:lvl w:ilvl="0" w:tplc="58C25DEC">
      <w:numFmt w:val="bullet"/>
      <w:lvlText w:val="-"/>
      <w:lvlJc w:val="left"/>
      <w:pPr>
        <w:tabs>
          <w:tab w:val="num" w:pos="1095"/>
        </w:tabs>
        <w:ind w:left="1095" w:hanging="360"/>
      </w:pPr>
      <w:rPr>
        <w:rFonts w:ascii="Arial" w:eastAsia="Times New Roman" w:hAnsi="Arial" w:cs="Aria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7">
    <w:nsid w:val="405E090C"/>
    <w:multiLevelType w:val="hybridMultilevel"/>
    <w:tmpl w:val="A84C0B16"/>
    <w:lvl w:ilvl="0" w:tplc="7C08E0E4">
      <w:numFmt w:val="bullet"/>
      <w:lvlText w:val="-"/>
      <w:lvlJc w:val="left"/>
      <w:pPr>
        <w:tabs>
          <w:tab w:val="num" w:pos="1035"/>
        </w:tabs>
        <w:ind w:left="1035"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415643B6"/>
    <w:multiLevelType w:val="hybridMultilevel"/>
    <w:tmpl w:val="9C18C7E8"/>
    <w:lvl w:ilvl="0" w:tplc="0AF2231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43BB2125"/>
    <w:multiLevelType w:val="hybridMultilevel"/>
    <w:tmpl w:val="BD748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nsid w:val="46B42302"/>
    <w:multiLevelType w:val="hybridMultilevel"/>
    <w:tmpl w:val="AFEA39D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4C1C204B"/>
    <w:multiLevelType w:val="hybridMultilevel"/>
    <w:tmpl w:val="4694EC74"/>
    <w:lvl w:ilvl="0" w:tplc="4FF2638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513A6E2A"/>
    <w:multiLevelType w:val="hybridMultilevel"/>
    <w:tmpl w:val="E5A6A136"/>
    <w:lvl w:ilvl="0" w:tplc="E690D886">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3">
    <w:nsid w:val="520F4438"/>
    <w:multiLevelType w:val="hybridMultilevel"/>
    <w:tmpl w:val="E87698CA"/>
    <w:lvl w:ilvl="0" w:tplc="A42A8522">
      <w:start w:val="5"/>
      <w:numFmt w:val="bullet"/>
      <w:lvlText w:val="-"/>
      <w:lvlJc w:val="left"/>
      <w:pPr>
        <w:ind w:left="1068" w:hanging="360"/>
      </w:pPr>
      <w:rPr>
        <w:rFonts w:ascii="Arial" w:eastAsia="Times New Roman" w:hAnsi="Arial" w:cs="Arial" w:hint="default"/>
      </w:rPr>
    </w:lvl>
    <w:lvl w:ilvl="1" w:tplc="081A0003" w:tentative="1">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34">
    <w:nsid w:val="54F9246B"/>
    <w:multiLevelType w:val="hybridMultilevel"/>
    <w:tmpl w:val="BC1C184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5">
    <w:nsid w:val="58F17138"/>
    <w:multiLevelType w:val="hybridMultilevel"/>
    <w:tmpl w:val="874C196E"/>
    <w:lvl w:ilvl="0" w:tplc="43AA6440">
      <w:start w:val="1"/>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5A7E6902"/>
    <w:multiLevelType w:val="hybridMultilevel"/>
    <w:tmpl w:val="E23E0566"/>
    <w:lvl w:ilvl="0" w:tplc="E1B4692A">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7">
    <w:nsid w:val="5B830ABD"/>
    <w:multiLevelType w:val="hybridMultilevel"/>
    <w:tmpl w:val="28C4759E"/>
    <w:lvl w:ilvl="0" w:tplc="9F1ED0C2">
      <w:numFmt w:val="bullet"/>
      <w:lvlText w:val="-"/>
      <w:lvlJc w:val="left"/>
      <w:pPr>
        <w:tabs>
          <w:tab w:val="num" w:pos="1068"/>
        </w:tabs>
        <w:ind w:left="1068" w:hanging="360"/>
      </w:pPr>
      <w:rPr>
        <w:rFonts w:ascii="Arial" w:eastAsia="Times New Roman" w:hAnsi="Arial" w:cs="Arial" w:hint="default"/>
      </w:rPr>
    </w:lvl>
    <w:lvl w:ilvl="1" w:tplc="081A0003" w:tentative="1">
      <w:start w:val="1"/>
      <w:numFmt w:val="bullet"/>
      <w:lvlText w:val="o"/>
      <w:lvlJc w:val="left"/>
      <w:pPr>
        <w:tabs>
          <w:tab w:val="num" w:pos="1788"/>
        </w:tabs>
        <w:ind w:left="1788" w:hanging="360"/>
      </w:pPr>
      <w:rPr>
        <w:rFonts w:ascii="Courier New" w:hAnsi="Courier New" w:cs="Courier New" w:hint="default"/>
      </w:rPr>
    </w:lvl>
    <w:lvl w:ilvl="2" w:tplc="081A0005" w:tentative="1">
      <w:start w:val="1"/>
      <w:numFmt w:val="bullet"/>
      <w:lvlText w:val=""/>
      <w:lvlJc w:val="left"/>
      <w:pPr>
        <w:tabs>
          <w:tab w:val="num" w:pos="2508"/>
        </w:tabs>
        <w:ind w:left="2508" w:hanging="360"/>
      </w:pPr>
      <w:rPr>
        <w:rFonts w:ascii="Wingdings" w:hAnsi="Wingdings" w:hint="default"/>
      </w:rPr>
    </w:lvl>
    <w:lvl w:ilvl="3" w:tplc="081A0001" w:tentative="1">
      <w:start w:val="1"/>
      <w:numFmt w:val="bullet"/>
      <w:lvlText w:val=""/>
      <w:lvlJc w:val="left"/>
      <w:pPr>
        <w:tabs>
          <w:tab w:val="num" w:pos="3228"/>
        </w:tabs>
        <w:ind w:left="3228" w:hanging="360"/>
      </w:pPr>
      <w:rPr>
        <w:rFonts w:ascii="Symbol" w:hAnsi="Symbol" w:hint="default"/>
      </w:rPr>
    </w:lvl>
    <w:lvl w:ilvl="4" w:tplc="081A0003" w:tentative="1">
      <w:start w:val="1"/>
      <w:numFmt w:val="bullet"/>
      <w:lvlText w:val="o"/>
      <w:lvlJc w:val="left"/>
      <w:pPr>
        <w:tabs>
          <w:tab w:val="num" w:pos="3948"/>
        </w:tabs>
        <w:ind w:left="3948" w:hanging="360"/>
      </w:pPr>
      <w:rPr>
        <w:rFonts w:ascii="Courier New" w:hAnsi="Courier New" w:cs="Courier New" w:hint="default"/>
      </w:rPr>
    </w:lvl>
    <w:lvl w:ilvl="5" w:tplc="081A0005" w:tentative="1">
      <w:start w:val="1"/>
      <w:numFmt w:val="bullet"/>
      <w:lvlText w:val=""/>
      <w:lvlJc w:val="left"/>
      <w:pPr>
        <w:tabs>
          <w:tab w:val="num" w:pos="4668"/>
        </w:tabs>
        <w:ind w:left="4668" w:hanging="360"/>
      </w:pPr>
      <w:rPr>
        <w:rFonts w:ascii="Wingdings" w:hAnsi="Wingdings" w:hint="default"/>
      </w:rPr>
    </w:lvl>
    <w:lvl w:ilvl="6" w:tplc="081A0001" w:tentative="1">
      <w:start w:val="1"/>
      <w:numFmt w:val="bullet"/>
      <w:lvlText w:val=""/>
      <w:lvlJc w:val="left"/>
      <w:pPr>
        <w:tabs>
          <w:tab w:val="num" w:pos="5388"/>
        </w:tabs>
        <w:ind w:left="5388" w:hanging="360"/>
      </w:pPr>
      <w:rPr>
        <w:rFonts w:ascii="Symbol" w:hAnsi="Symbol" w:hint="default"/>
      </w:rPr>
    </w:lvl>
    <w:lvl w:ilvl="7" w:tplc="081A0003" w:tentative="1">
      <w:start w:val="1"/>
      <w:numFmt w:val="bullet"/>
      <w:lvlText w:val="o"/>
      <w:lvlJc w:val="left"/>
      <w:pPr>
        <w:tabs>
          <w:tab w:val="num" w:pos="6108"/>
        </w:tabs>
        <w:ind w:left="6108" w:hanging="360"/>
      </w:pPr>
      <w:rPr>
        <w:rFonts w:ascii="Courier New" w:hAnsi="Courier New" w:cs="Courier New" w:hint="default"/>
      </w:rPr>
    </w:lvl>
    <w:lvl w:ilvl="8" w:tplc="081A0005" w:tentative="1">
      <w:start w:val="1"/>
      <w:numFmt w:val="bullet"/>
      <w:lvlText w:val=""/>
      <w:lvlJc w:val="left"/>
      <w:pPr>
        <w:tabs>
          <w:tab w:val="num" w:pos="6828"/>
        </w:tabs>
        <w:ind w:left="6828" w:hanging="360"/>
      </w:pPr>
      <w:rPr>
        <w:rFonts w:ascii="Wingdings" w:hAnsi="Wingdings" w:hint="default"/>
      </w:rPr>
    </w:lvl>
  </w:abstractNum>
  <w:abstractNum w:abstractNumId="38">
    <w:nsid w:val="5BA22B99"/>
    <w:multiLevelType w:val="hybridMultilevel"/>
    <w:tmpl w:val="8A069376"/>
    <w:lvl w:ilvl="0" w:tplc="0AF22310">
      <w:numFmt w:val="bullet"/>
      <w:lvlText w:val="-"/>
      <w:lvlJc w:val="left"/>
      <w:pPr>
        <w:ind w:left="720"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9">
    <w:nsid w:val="5BC019EF"/>
    <w:multiLevelType w:val="hybridMultilevel"/>
    <w:tmpl w:val="114E373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nsid w:val="5CAC0CE7"/>
    <w:multiLevelType w:val="hybridMultilevel"/>
    <w:tmpl w:val="6234E7C8"/>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41">
    <w:nsid w:val="5D86363B"/>
    <w:multiLevelType w:val="hybridMultilevel"/>
    <w:tmpl w:val="6A640942"/>
    <w:lvl w:ilvl="0" w:tplc="EC28651E">
      <w:numFmt w:val="bullet"/>
      <w:lvlText w:val="-"/>
      <w:lvlJc w:val="left"/>
      <w:pPr>
        <w:ind w:left="644"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69147848"/>
    <w:multiLevelType w:val="hybridMultilevel"/>
    <w:tmpl w:val="8626E1D6"/>
    <w:lvl w:ilvl="0" w:tplc="8CC85BA0">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3">
    <w:nsid w:val="6C7470D4"/>
    <w:multiLevelType w:val="hybridMultilevel"/>
    <w:tmpl w:val="4FB65964"/>
    <w:lvl w:ilvl="0" w:tplc="A844EC64">
      <w:numFmt w:val="bullet"/>
      <w:lvlText w:val="-"/>
      <w:lvlJc w:val="left"/>
      <w:pPr>
        <w:ind w:left="1080" w:hanging="360"/>
      </w:pPr>
      <w:rPr>
        <w:rFonts w:ascii="Arial" w:eastAsia="Times New Roman" w:hAnsi="Arial" w:cs="Arial" w:hint="default"/>
        <w:sz w:val="20"/>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4">
    <w:nsid w:val="6D6F18D8"/>
    <w:multiLevelType w:val="hybridMultilevel"/>
    <w:tmpl w:val="9EA24B66"/>
    <w:lvl w:ilvl="0" w:tplc="A05EE6EC">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5">
    <w:nsid w:val="6F1A798F"/>
    <w:multiLevelType w:val="hybridMultilevel"/>
    <w:tmpl w:val="0638EC4E"/>
    <w:lvl w:ilvl="0" w:tplc="95CAD654">
      <w:numFmt w:val="bullet"/>
      <w:lvlText w:val="-"/>
      <w:lvlJc w:val="left"/>
      <w:pPr>
        <w:tabs>
          <w:tab w:val="num" w:pos="720"/>
        </w:tabs>
        <w:ind w:left="720" w:hanging="360"/>
      </w:pPr>
      <w:rPr>
        <w:rFonts w:ascii="Arial" w:eastAsia="Times New Roman" w:hAnsi="Arial" w:cs="Arial" w:hint="default"/>
        <w:b/>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6">
    <w:nsid w:val="752B496E"/>
    <w:multiLevelType w:val="hybridMultilevel"/>
    <w:tmpl w:val="89A85618"/>
    <w:lvl w:ilvl="0" w:tplc="9E661B4C">
      <w:numFmt w:val="bullet"/>
      <w:lvlText w:val="-"/>
      <w:lvlJc w:val="left"/>
      <w:pPr>
        <w:ind w:left="1069" w:hanging="360"/>
      </w:pPr>
      <w:rPr>
        <w:rFonts w:ascii="Arial" w:eastAsia="Times New Roman" w:hAnsi="Arial" w:cs="Aria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47">
    <w:nsid w:val="76283807"/>
    <w:multiLevelType w:val="hybridMultilevel"/>
    <w:tmpl w:val="63F2D0F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8">
    <w:nsid w:val="7AB83ADA"/>
    <w:multiLevelType w:val="hybridMultilevel"/>
    <w:tmpl w:val="863C1D26"/>
    <w:lvl w:ilvl="0" w:tplc="7C08E0E4">
      <w:numFmt w:val="bullet"/>
      <w:lvlText w:val="-"/>
      <w:lvlJc w:val="left"/>
      <w:pPr>
        <w:tabs>
          <w:tab w:val="num" w:pos="1035"/>
        </w:tabs>
        <w:ind w:left="1035" w:hanging="360"/>
      </w:pPr>
      <w:rPr>
        <w:rFonts w:ascii="Arial" w:eastAsia="Times New Roman" w:hAnsi="Arial" w:cs="Arial" w:hint="default"/>
      </w:rPr>
    </w:lvl>
    <w:lvl w:ilvl="1" w:tplc="04240003" w:tentative="1">
      <w:start w:val="1"/>
      <w:numFmt w:val="bullet"/>
      <w:lvlText w:val="o"/>
      <w:lvlJc w:val="left"/>
      <w:pPr>
        <w:tabs>
          <w:tab w:val="num" w:pos="1755"/>
        </w:tabs>
        <w:ind w:left="1755" w:hanging="360"/>
      </w:pPr>
      <w:rPr>
        <w:rFonts w:ascii="Courier New" w:hAnsi="Courier New" w:cs="Courier New" w:hint="default"/>
      </w:rPr>
    </w:lvl>
    <w:lvl w:ilvl="2" w:tplc="04240005" w:tentative="1">
      <w:start w:val="1"/>
      <w:numFmt w:val="bullet"/>
      <w:lvlText w:val=""/>
      <w:lvlJc w:val="left"/>
      <w:pPr>
        <w:tabs>
          <w:tab w:val="num" w:pos="2475"/>
        </w:tabs>
        <w:ind w:left="2475" w:hanging="360"/>
      </w:pPr>
      <w:rPr>
        <w:rFonts w:ascii="Wingdings" w:hAnsi="Wingdings" w:hint="default"/>
      </w:rPr>
    </w:lvl>
    <w:lvl w:ilvl="3" w:tplc="04240001" w:tentative="1">
      <w:start w:val="1"/>
      <w:numFmt w:val="bullet"/>
      <w:lvlText w:val=""/>
      <w:lvlJc w:val="left"/>
      <w:pPr>
        <w:tabs>
          <w:tab w:val="num" w:pos="3195"/>
        </w:tabs>
        <w:ind w:left="3195" w:hanging="360"/>
      </w:pPr>
      <w:rPr>
        <w:rFonts w:ascii="Symbol" w:hAnsi="Symbol" w:hint="default"/>
      </w:rPr>
    </w:lvl>
    <w:lvl w:ilvl="4" w:tplc="04240003" w:tentative="1">
      <w:start w:val="1"/>
      <w:numFmt w:val="bullet"/>
      <w:lvlText w:val="o"/>
      <w:lvlJc w:val="left"/>
      <w:pPr>
        <w:tabs>
          <w:tab w:val="num" w:pos="3915"/>
        </w:tabs>
        <w:ind w:left="3915" w:hanging="360"/>
      </w:pPr>
      <w:rPr>
        <w:rFonts w:ascii="Courier New" w:hAnsi="Courier New" w:cs="Courier New" w:hint="default"/>
      </w:rPr>
    </w:lvl>
    <w:lvl w:ilvl="5" w:tplc="04240005" w:tentative="1">
      <w:start w:val="1"/>
      <w:numFmt w:val="bullet"/>
      <w:lvlText w:val=""/>
      <w:lvlJc w:val="left"/>
      <w:pPr>
        <w:tabs>
          <w:tab w:val="num" w:pos="4635"/>
        </w:tabs>
        <w:ind w:left="4635" w:hanging="360"/>
      </w:pPr>
      <w:rPr>
        <w:rFonts w:ascii="Wingdings" w:hAnsi="Wingdings" w:hint="default"/>
      </w:rPr>
    </w:lvl>
    <w:lvl w:ilvl="6" w:tplc="04240001" w:tentative="1">
      <w:start w:val="1"/>
      <w:numFmt w:val="bullet"/>
      <w:lvlText w:val=""/>
      <w:lvlJc w:val="left"/>
      <w:pPr>
        <w:tabs>
          <w:tab w:val="num" w:pos="5355"/>
        </w:tabs>
        <w:ind w:left="5355" w:hanging="360"/>
      </w:pPr>
      <w:rPr>
        <w:rFonts w:ascii="Symbol" w:hAnsi="Symbol" w:hint="default"/>
      </w:rPr>
    </w:lvl>
    <w:lvl w:ilvl="7" w:tplc="04240003" w:tentative="1">
      <w:start w:val="1"/>
      <w:numFmt w:val="bullet"/>
      <w:lvlText w:val="o"/>
      <w:lvlJc w:val="left"/>
      <w:pPr>
        <w:tabs>
          <w:tab w:val="num" w:pos="6075"/>
        </w:tabs>
        <w:ind w:left="6075" w:hanging="360"/>
      </w:pPr>
      <w:rPr>
        <w:rFonts w:ascii="Courier New" w:hAnsi="Courier New" w:cs="Courier New" w:hint="default"/>
      </w:rPr>
    </w:lvl>
    <w:lvl w:ilvl="8" w:tplc="04240005" w:tentative="1">
      <w:start w:val="1"/>
      <w:numFmt w:val="bullet"/>
      <w:lvlText w:val=""/>
      <w:lvlJc w:val="left"/>
      <w:pPr>
        <w:tabs>
          <w:tab w:val="num" w:pos="6795"/>
        </w:tabs>
        <w:ind w:left="6795" w:hanging="360"/>
      </w:pPr>
      <w:rPr>
        <w:rFonts w:ascii="Wingdings" w:hAnsi="Wingdings" w:hint="default"/>
      </w:rPr>
    </w:lvl>
  </w:abstractNum>
  <w:abstractNum w:abstractNumId="49">
    <w:nsid w:val="7C71555C"/>
    <w:multiLevelType w:val="hybridMultilevel"/>
    <w:tmpl w:val="B936F756"/>
    <w:lvl w:ilvl="0" w:tplc="FE9E9F88">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50">
    <w:nsid w:val="7F966B8D"/>
    <w:multiLevelType w:val="hybridMultilevel"/>
    <w:tmpl w:val="902670B6"/>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9"/>
  </w:num>
  <w:num w:numId="2">
    <w:abstractNumId w:val="48"/>
  </w:num>
  <w:num w:numId="3">
    <w:abstractNumId w:val="6"/>
  </w:num>
  <w:num w:numId="4">
    <w:abstractNumId w:val="27"/>
  </w:num>
  <w:num w:numId="5">
    <w:abstractNumId w:val="23"/>
  </w:num>
  <w:num w:numId="6">
    <w:abstractNumId w:val="4"/>
  </w:num>
  <w:num w:numId="7">
    <w:abstractNumId w:val="3"/>
  </w:num>
  <w:num w:numId="8">
    <w:abstractNumId w:val="19"/>
  </w:num>
  <w:num w:numId="9">
    <w:abstractNumId w:val="25"/>
  </w:num>
  <w:num w:numId="10">
    <w:abstractNumId w:val="49"/>
  </w:num>
  <w:num w:numId="11">
    <w:abstractNumId w:val="9"/>
  </w:num>
  <w:num w:numId="12">
    <w:abstractNumId w:val="37"/>
  </w:num>
  <w:num w:numId="13">
    <w:abstractNumId w:val="26"/>
  </w:num>
  <w:num w:numId="14">
    <w:abstractNumId w:val="20"/>
  </w:num>
  <w:num w:numId="15">
    <w:abstractNumId w:val="8"/>
  </w:num>
  <w:num w:numId="16">
    <w:abstractNumId w:val="43"/>
  </w:num>
  <w:num w:numId="17">
    <w:abstractNumId w:val="36"/>
  </w:num>
  <w:num w:numId="18">
    <w:abstractNumId w:val="40"/>
  </w:num>
  <w:num w:numId="19">
    <w:abstractNumId w:val="10"/>
  </w:num>
  <w:num w:numId="20">
    <w:abstractNumId w:val="2"/>
  </w:num>
  <w:num w:numId="21">
    <w:abstractNumId w:val="34"/>
  </w:num>
  <w:num w:numId="22">
    <w:abstractNumId w:val="12"/>
  </w:num>
  <w:num w:numId="23">
    <w:abstractNumId w:val="46"/>
  </w:num>
  <w:num w:numId="24">
    <w:abstractNumId w:val="50"/>
  </w:num>
  <w:num w:numId="25">
    <w:abstractNumId w:val="31"/>
  </w:num>
  <w:num w:numId="26">
    <w:abstractNumId w:val="42"/>
  </w:num>
  <w:num w:numId="27">
    <w:abstractNumId w:val="1"/>
  </w:num>
  <w:num w:numId="28">
    <w:abstractNumId w:val="18"/>
  </w:num>
  <w:num w:numId="29">
    <w:abstractNumId w:val="45"/>
  </w:num>
  <w:num w:numId="30">
    <w:abstractNumId w:val="13"/>
  </w:num>
  <w:num w:numId="31">
    <w:abstractNumId w:val="35"/>
  </w:num>
  <w:num w:numId="32">
    <w:abstractNumId w:val="33"/>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4"/>
  </w:num>
  <w:num w:numId="37">
    <w:abstractNumId w:val="7"/>
  </w:num>
  <w:num w:numId="38">
    <w:abstractNumId w:val="16"/>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11"/>
  </w:num>
  <w:num w:numId="42">
    <w:abstractNumId w:val="28"/>
  </w:num>
  <w:num w:numId="43">
    <w:abstractNumId w:val="47"/>
  </w:num>
  <w:num w:numId="44">
    <w:abstractNumId w:val="0"/>
  </w:num>
  <w:num w:numId="45">
    <w:abstractNumId w:val="15"/>
  </w:num>
  <w:num w:numId="46">
    <w:abstractNumId w:val="30"/>
  </w:num>
  <w:num w:numId="47">
    <w:abstractNumId w:val="17"/>
  </w:num>
  <w:num w:numId="48">
    <w:abstractNumId w:val="32"/>
  </w:num>
  <w:num w:numId="49">
    <w:abstractNumId w:val="21"/>
  </w:num>
  <w:num w:numId="50">
    <w:abstractNumId w:val="41"/>
  </w:num>
  <w:num w:numId="51">
    <w:abstractNumId w:val="22"/>
  </w:num>
  <w:num w:numId="52">
    <w:abstractNumId w:val="5"/>
  </w:num>
  <w:num w:numId="5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4097">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2A"/>
    <w:rsid w:val="00000273"/>
    <w:rsid w:val="00001418"/>
    <w:rsid w:val="00006A9D"/>
    <w:rsid w:val="00011EA3"/>
    <w:rsid w:val="00015F56"/>
    <w:rsid w:val="00016E62"/>
    <w:rsid w:val="0002132E"/>
    <w:rsid w:val="00021E68"/>
    <w:rsid w:val="00023B5E"/>
    <w:rsid w:val="00026212"/>
    <w:rsid w:val="00030F8F"/>
    <w:rsid w:val="00033D26"/>
    <w:rsid w:val="0003576C"/>
    <w:rsid w:val="00037A42"/>
    <w:rsid w:val="00042321"/>
    <w:rsid w:val="000454EF"/>
    <w:rsid w:val="0004794C"/>
    <w:rsid w:val="00047A9B"/>
    <w:rsid w:val="00056C0E"/>
    <w:rsid w:val="00057168"/>
    <w:rsid w:val="00074767"/>
    <w:rsid w:val="00077161"/>
    <w:rsid w:val="0008205D"/>
    <w:rsid w:val="00085EB7"/>
    <w:rsid w:val="0008724E"/>
    <w:rsid w:val="00094FCA"/>
    <w:rsid w:val="000A086E"/>
    <w:rsid w:val="000A6AFE"/>
    <w:rsid w:val="000B43F1"/>
    <w:rsid w:val="000B6D5B"/>
    <w:rsid w:val="000C0CEE"/>
    <w:rsid w:val="000C1F16"/>
    <w:rsid w:val="000C20AB"/>
    <w:rsid w:val="000C2837"/>
    <w:rsid w:val="000C4D2D"/>
    <w:rsid w:val="000D071F"/>
    <w:rsid w:val="000E25BF"/>
    <w:rsid w:val="000F485F"/>
    <w:rsid w:val="000F60BC"/>
    <w:rsid w:val="00110A1B"/>
    <w:rsid w:val="001129AC"/>
    <w:rsid w:val="00122E20"/>
    <w:rsid w:val="00124EB8"/>
    <w:rsid w:val="0012653F"/>
    <w:rsid w:val="00130459"/>
    <w:rsid w:val="00130AFA"/>
    <w:rsid w:val="00130EB2"/>
    <w:rsid w:val="00135B73"/>
    <w:rsid w:val="00147450"/>
    <w:rsid w:val="00150E06"/>
    <w:rsid w:val="00155F7C"/>
    <w:rsid w:val="00155FB3"/>
    <w:rsid w:val="00156F5A"/>
    <w:rsid w:val="001748BA"/>
    <w:rsid w:val="001959BF"/>
    <w:rsid w:val="001A3679"/>
    <w:rsid w:val="001C49AD"/>
    <w:rsid w:val="001C7405"/>
    <w:rsid w:val="001D00D9"/>
    <w:rsid w:val="001D7CCF"/>
    <w:rsid w:val="001E263F"/>
    <w:rsid w:val="001F5A2B"/>
    <w:rsid w:val="002015FB"/>
    <w:rsid w:val="002018C0"/>
    <w:rsid w:val="00202D32"/>
    <w:rsid w:val="00212A12"/>
    <w:rsid w:val="0022111C"/>
    <w:rsid w:val="00222765"/>
    <w:rsid w:val="00222D99"/>
    <w:rsid w:val="00224A06"/>
    <w:rsid w:val="00225AC0"/>
    <w:rsid w:val="0022768C"/>
    <w:rsid w:val="00230118"/>
    <w:rsid w:val="00232696"/>
    <w:rsid w:val="0023276E"/>
    <w:rsid w:val="002360DA"/>
    <w:rsid w:val="002427BE"/>
    <w:rsid w:val="00245C3F"/>
    <w:rsid w:val="002524A1"/>
    <w:rsid w:val="002633F8"/>
    <w:rsid w:val="00277A99"/>
    <w:rsid w:val="00282737"/>
    <w:rsid w:val="0028601F"/>
    <w:rsid w:val="00291B5C"/>
    <w:rsid w:val="002922DD"/>
    <w:rsid w:val="00292724"/>
    <w:rsid w:val="00293047"/>
    <w:rsid w:val="002A4F57"/>
    <w:rsid w:val="002A6E3D"/>
    <w:rsid w:val="002B13E3"/>
    <w:rsid w:val="002B34DB"/>
    <w:rsid w:val="002C6AC1"/>
    <w:rsid w:val="002C6B81"/>
    <w:rsid w:val="002D2129"/>
    <w:rsid w:val="002E2641"/>
    <w:rsid w:val="002E408E"/>
    <w:rsid w:val="002F2071"/>
    <w:rsid w:val="002F378B"/>
    <w:rsid w:val="003016F1"/>
    <w:rsid w:val="003141E7"/>
    <w:rsid w:val="00314EAE"/>
    <w:rsid w:val="00321B33"/>
    <w:rsid w:val="00326BAE"/>
    <w:rsid w:val="00326F41"/>
    <w:rsid w:val="00331BAA"/>
    <w:rsid w:val="00334A9E"/>
    <w:rsid w:val="00335A83"/>
    <w:rsid w:val="003431A0"/>
    <w:rsid w:val="00346A43"/>
    <w:rsid w:val="00347223"/>
    <w:rsid w:val="00355227"/>
    <w:rsid w:val="00360B99"/>
    <w:rsid w:val="003711C8"/>
    <w:rsid w:val="00371C77"/>
    <w:rsid w:val="003757A8"/>
    <w:rsid w:val="003773EA"/>
    <w:rsid w:val="00377445"/>
    <w:rsid w:val="00377691"/>
    <w:rsid w:val="003864FB"/>
    <w:rsid w:val="00387306"/>
    <w:rsid w:val="00392C63"/>
    <w:rsid w:val="003A1DF1"/>
    <w:rsid w:val="003A41DA"/>
    <w:rsid w:val="003A5DED"/>
    <w:rsid w:val="003B104A"/>
    <w:rsid w:val="003B31D5"/>
    <w:rsid w:val="003B3D02"/>
    <w:rsid w:val="003B6F4A"/>
    <w:rsid w:val="003C1B1A"/>
    <w:rsid w:val="003D5F1C"/>
    <w:rsid w:val="003D65D8"/>
    <w:rsid w:val="003E09A5"/>
    <w:rsid w:val="003E689F"/>
    <w:rsid w:val="003F3237"/>
    <w:rsid w:val="00400B41"/>
    <w:rsid w:val="0040420F"/>
    <w:rsid w:val="00404837"/>
    <w:rsid w:val="0041497A"/>
    <w:rsid w:val="0043669A"/>
    <w:rsid w:val="004374BF"/>
    <w:rsid w:val="00453A1C"/>
    <w:rsid w:val="004602E2"/>
    <w:rsid w:val="00462D0A"/>
    <w:rsid w:val="004632ED"/>
    <w:rsid w:val="00466E0C"/>
    <w:rsid w:val="004733FF"/>
    <w:rsid w:val="00474762"/>
    <w:rsid w:val="00476326"/>
    <w:rsid w:val="00490A91"/>
    <w:rsid w:val="00493268"/>
    <w:rsid w:val="00497441"/>
    <w:rsid w:val="004A239E"/>
    <w:rsid w:val="004B2939"/>
    <w:rsid w:val="004B3CDB"/>
    <w:rsid w:val="004C3054"/>
    <w:rsid w:val="004C3193"/>
    <w:rsid w:val="004C54A3"/>
    <w:rsid w:val="004E18A2"/>
    <w:rsid w:val="004E4F97"/>
    <w:rsid w:val="004E5B72"/>
    <w:rsid w:val="00501125"/>
    <w:rsid w:val="00502EC9"/>
    <w:rsid w:val="005072E8"/>
    <w:rsid w:val="0052058E"/>
    <w:rsid w:val="00520980"/>
    <w:rsid w:val="00522A5A"/>
    <w:rsid w:val="00530A74"/>
    <w:rsid w:val="005339C1"/>
    <w:rsid w:val="00536786"/>
    <w:rsid w:val="00537116"/>
    <w:rsid w:val="00537372"/>
    <w:rsid w:val="0054414C"/>
    <w:rsid w:val="00545EA2"/>
    <w:rsid w:val="005541BC"/>
    <w:rsid w:val="00554325"/>
    <w:rsid w:val="0055441F"/>
    <w:rsid w:val="00567665"/>
    <w:rsid w:val="005744E3"/>
    <w:rsid w:val="005824A7"/>
    <w:rsid w:val="0058274F"/>
    <w:rsid w:val="00584F77"/>
    <w:rsid w:val="00590CC1"/>
    <w:rsid w:val="00592FD9"/>
    <w:rsid w:val="005A0401"/>
    <w:rsid w:val="005A4E51"/>
    <w:rsid w:val="005B0862"/>
    <w:rsid w:val="005B492E"/>
    <w:rsid w:val="005B54C8"/>
    <w:rsid w:val="005B55D5"/>
    <w:rsid w:val="005B701E"/>
    <w:rsid w:val="005B75B0"/>
    <w:rsid w:val="005B77A9"/>
    <w:rsid w:val="005C5881"/>
    <w:rsid w:val="00603382"/>
    <w:rsid w:val="00605605"/>
    <w:rsid w:val="006113D5"/>
    <w:rsid w:val="00612509"/>
    <w:rsid w:val="006204E1"/>
    <w:rsid w:val="00621DBD"/>
    <w:rsid w:val="00622418"/>
    <w:rsid w:val="006256D0"/>
    <w:rsid w:val="00631019"/>
    <w:rsid w:val="006509DC"/>
    <w:rsid w:val="00652227"/>
    <w:rsid w:val="00655F89"/>
    <w:rsid w:val="006633FD"/>
    <w:rsid w:val="0067549B"/>
    <w:rsid w:val="00681A88"/>
    <w:rsid w:val="006875E4"/>
    <w:rsid w:val="00691C55"/>
    <w:rsid w:val="00693D05"/>
    <w:rsid w:val="006966FA"/>
    <w:rsid w:val="006A3E6A"/>
    <w:rsid w:val="006A5A6A"/>
    <w:rsid w:val="006B30E5"/>
    <w:rsid w:val="006C1C8F"/>
    <w:rsid w:val="006C2889"/>
    <w:rsid w:val="006C611D"/>
    <w:rsid w:val="006D57C4"/>
    <w:rsid w:val="006E66AF"/>
    <w:rsid w:val="006F2EA1"/>
    <w:rsid w:val="00710071"/>
    <w:rsid w:val="00734DB1"/>
    <w:rsid w:val="007363C1"/>
    <w:rsid w:val="0074282B"/>
    <w:rsid w:val="007446D7"/>
    <w:rsid w:val="00750EFC"/>
    <w:rsid w:val="00764609"/>
    <w:rsid w:val="00781FCC"/>
    <w:rsid w:val="00787F57"/>
    <w:rsid w:val="00790668"/>
    <w:rsid w:val="007A0474"/>
    <w:rsid w:val="007A4664"/>
    <w:rsid w:val="007A6949"/>
    <w:rsid w:val="007C1AE3"/>
    <w:rsid w:val="007D49E0"/>
    <w:rsid w:val="007D4B03"/>
    <w:rsid w:val="007D544C"/>
    <w:rsid w:val="007D54B8"/>
    <w:rsid w:val="007E04A3"/>
    <w:rsid w:val="007F6731"/>
    <w:rsid w:val="008042C7"/>
    <w:rsid w:val="00805D10"/>
    <w:rsid w:val="00811949"/>
    <w:rsid w:val="00812F65"/>
    <w:rsid w:val="00835171"/>
    <w:rsid w:val="0084193A"/>
    <w:rsid w:val="00841D4A"/>
    <w:rsid w:val="008474E3"/>
    <w:rsid w:val="00854050"/>
    <w:rsid w:val="00854218"/>
    <w:rsid w:val="0086016C"/>
    <w:rsid w:val="00865E88"/>
    <w:rsid w:val="00875041"/>
    <w:rsid w:val="008766C0"/>
    <w:rsid w:val="00876F79"/>
    <w:rsid w:val="0088155C"/>
    <w:rsid w:val="008901DA"/>
    <w:rsid w:val="008A10EF"/>
    <w:rsid w:val="008A72DA"/>
    <w:rsid w:val="008B16BC"/>
    <w:rsid w:val="008B289A"/>
    <w:rsid w:val="008B3E21"/>
    <w:rsid w:val="008B65AE"/>
    <w:rsid w:val="008C24FA"/>
    <w:rsid w:val="008C4155"/>
    <w:rsid w:val="008C472B"/>
    <w:rsid w:val="008C5DDE"/>
    <w:rsid w:val="008D5DB3"/>
    <w:rsid w:val="008E276C"/>
    <w:rsid w:val="008E38F6"/>
    <w:rsid w:val="008E3E75"/>
    <w:rsid w:val="008F1CEB"/>
    <w:rsid w:val="008F2EEF"/>
    <w:rsid w:val="0091162F"/>
    <w:rsid w:val="00923DE1"/>
    <w:rsid w:val="0092420F"/>
    <w:rsid w:val="0092543B"/>
    <w:rsid w:val="00927C78"/>
    <w:rsid w:val="00930169"/>
    <w:rsid w:val="00930D72"/>
    <w:rsid w:val="0093169F"/>
    <w:rsid w:val="00933F68"/>
    <w:rsid w:val="00936674"/>
    <w:rsid w:val="009611A4"/>
    <w:rsid w:val="0097158B"/>
    <w:rsid w:val="0098409C"/>
    <w:rsid w:val="009A000A"/>
    <w:rsid w:val="009B0CCE"/>
    <w:rsid w:val="009B5BB8"/>
    <w:rsid w:val="009C2826"/>
    <w:rsid w:val="009C5CC8"/>
    <w:rsid w:val="009D7B22"/>
    <w:rsid w:val="009E563B"/>
    <w:rsid w:val="009E6612"/>
    <w:rsid w:val="009F1379"/>
    <w:rsid w:val="009F29F2"/>
    <w:rsid w:val="009F51F4"/>
    <w:rsid w:val="009F6334"/>
    <w:rsid w:val="009F68F1"/>
    <w:rsid w:val="00A01C6B"/>
    <w:rsid w:val="00A03EFF"/>
    <w:rsid w:val="00A06E62"/>
    <w:rsid w:val="00A12FBB"/>
    <w:rsid w:val="00A131EC"/>
    <w:rsid w:val="00A15024"/>
    <w:rsid w:val="00A1667E"/>
    <w:rsid w:val="00A274E1"/>
    <w:rsid w:val="00A312CC"/>
    <w:rsid w:val="00A514C0"/>
    <w:rsid w:val="00A53AB3"/>
    <w:rsid w:val="00A5639C"/>
    <w:rsid w:val="00A62058"/>
    <w:rsid w:val="00A63247"/>
    <w:rsid w:val="00A76522"/>
    <w:rsid w:val="00A768F5"/>
    <w:rsid w:val="00A76B8E"/>
    <w:rsid w:val="00A8220A"/>
    <w:rsid w:val="00A82F60"/>
    <w:rsid w:val="00A83757"/>
    <w:rsid w:val="00A84171"/>
    <w:rsid w:val="00A903E4"/>
    <w:rsid w:val="00A958F0"/>
    <w:rsid w:val="00A973BA"/>
    <w:rsid w:val="00A97FCF"/>
    <w:rsid w:val="00AA08BF"/>
    <w:rsid w:val="00AA2494"/>
    <w:rsid w:val="00AB0E57"/>
    <w:rsid w:val="00AC3360"/>
    <w:rsid w:val="00AC4F9B"/>
    <w:rsid w:val="00AD017D"/>
    <w:rsid w:val="00AE3E5C"/>
    <w:rsid w:val="00AE57C5"/>
    <w:rsid w:val="00AF7041"/>
    <w:rsid w:val="00B11314"/>
    <w:rsid w:val="00B1407F"/>
    <w:rsid w:val="00B155BD"/>
    <w:rsid w:val="00B168A6"/>
    <w:rsid w:val="00B200B8"/>
    <w:rsid w:val="00B272E9"/>
    <w:rsid w:val="00B30232"/>
    <w:rsid w:val="00B33203"/>
    <w:rsid w:val="00B34942"/>
    <w:rsid w:val="00B37866"/>
    <w:rsid w:val="00B40E7C"/>
    <w:rsid w:val="00B47365"/>
    <w:rsid w:val="00B511FC"/>
    <w:rsid w:val="00B672FC"/>
    <w:rsid w:val="00B7386D"/>
    <w:rsid w:val="00B8367D"/>
    <w:rsid w:val="00B86C07"/>
    <w:rsid w:val="00B92633"/>
    <w:rsid w:val="00BA2972"/>
    <w:rsid w:val="00BA5112"/>
    <w:rsid w:val="00BC0E53"/>
    <w:rsid w:val="00BC649B"/>
    <w:rsid w:val="00BE2181"/>
    <w:rsid w:val="00BF01D0"/>
    <w:rsid w:val="00BF77D9"/>
    <w:rsid w:val="00C03CF6"/>
    <w:rsid w:val="00C1532E"/>
    <w:rsid w:val="00C2201D"/>
    <w:rsid w:val="00C2298D"/>
    <w:rsid w:val="00C260C9"/>
    <w:rsid w:val="00C31A43"/>
    <w:rsid w:val="00C3292F"/>
    <w:rsid w:val="00C40CB7"/>
    <w:rsid w:val="00C4271A"/>
    <w:rsid w:val="00C42F38"/>
    <w:rsid w:val="00C4303B"/>
    <w:rsid w:val="00C4795A"/>
    <w:rsid w:val="00C63B2A"/>
    <w:rsid w:val="00C63B4A"/>
    <w:rsid w:val="00C658F8"/>
    <w:rsid w:val="00C766BD"/>
    <w:rsid w:val="00C80FB6"/>
    <w:rsid w:val="00C85B2A"/>
    <w:rsid w:val="00C93CB9"/>
    <w:rsid w:val="00C95375"/>
    <w:rsid w:val="00CA13A5"/>
    <w:rsid w:val="00CA17D4"/>
    <w:rsid w:val="00CA43DA"/>
    <w:rsid w:val="00CB01B6"/>
    <w:rsid w:val="00CC0535"/>
    <w:rsid w:val="00CC4E43"/>
    <w:rsid w:val="00CC53D7"/>
    <w:rsid w:val="00CE00AB"/>
    <w:rsid w:val="00CE1DBC"/>
    <w:rsid w:val="00CF4FD9"/>
    <w:rsid w:val="00CF5E83"/>
    <w:rsid w:val="00CF7BDB"/>
    <w:rsid w:val="00D10FA6"/>
    <w:rsid w:val="00D10FE6"/>
    <w:rsid w:val="00D11B12"/>
    <w:rsid w:val="00D13206"/>
    <w:rsid w:val="00D2048F"/>
    <w:rsid w:val="00D2552B"/>
    <w:rsid w:val="00D379F1"/>
    <w:rsid w:val="00D6056C"/>
    <w:rsid w:val="00D612B9"/>
    <w:rsid w:val="00D61B24"/>
    <w:rsid w:val="00D7173C"/>
    <w:rsid w:val="00D741BE"/>
    <w:rsid w:val="00D7537E"/>
    <w:rsid w:val="00D75C21"/>
    <w:rsid w:val="00D75FD5"/>
    <w:rsid w:val="00D76DA4"/>
    <w:rsid w:val="00D826C3"/>
    <w:rsid w:val="00D82D7B"/>
    <w:rsid w:val="00D92DE7"/>
    <w:rsid w:val="00D9636C"/>
    <w:rsid w:val="00DA1D61"/>
    <w:rsid w:val="00DA27FB"/>
    <w:rsid w:val="00DB0BCA"/>
    <w:rsid w:val="00DB7225"/>
    <w:rsid w:val="00DC2ED1"/>
    <w:rsid w:val="00DC5120"/>
    <w:rsid w:val="00DC5ABD"/>
    <w:rsid w:val="00DD3CC4"/>
    <w:rsid w:val="00DE2E37"/>
    <w:rsid w:val="00DF3145"/>
    <w:rsid w:val="00E12BED"/>
    <w:rsid w:val="00E15607"/>
    <w:rsid w:val="00E161F4"/>
    <w:rsid w:val="00E16E57"/>
    <w:rsid w:val="00E225D7"/>
    <w:rsid w:val="00E2321E"/>
    <w:rsid w:val="00E277D1"/>
    <w:rsid w:val="00E46A30"/>
    <w:rsid w:val="00E514E6"/>
    <w:rsid w:val="00E51B3C"/>
    <w:rsid w:val="00E56E75"/>
    <w:rsid w:val="00E61252"/>
    <w:rsid w:val="00E648C0"/>
    <w:rsid w:val="00E6535A"/>
    <w:rsid w:val="00E70197"/>
    <w:rsid w:val="00E70B78"/>
    <w:rsid w:val="00E734BB"/>
    <w:rsid w:val="00E73EBD"/>
    <w:rsid w:val="00E81F4C"/>
    <w:rsid w:val="00E92367"/>
    <w:rsid w:val="00E94F51"/>
    <w:rsid w:val="00E9598D"/>
    <w:rsid w:val="00E97093"/>
    <w:rsid w:val="00EA6D4D"/>
    <w:rsid w:val="00ED146A"/>
    <w:rsid w:val="00ED2049"/>
    <w:rsid w:val="00ED55CA"/>
    <w:rsid w:val="00EE3186"/>
    <w:rsid w:val="00EE6D46"/>
    <w:rsid w:val="00EF1A19"/>
    <w:rsid w:val="00F004AF"/>
    <w:rsid w:val="00F079A8"/>
    <w:rsid w:val="00F13567"/>
    <w:rsid w:val="00F23362"/>
    <w:rsid w:val="00F32225"/>
    <w:rsid w:val="00F33195"/>
    <w:rsid w:val="00F33F56"/>
    <w:rsid w:val="00F355AC"/>
    <w:rsid w:val="00F4302A"/>
    <w:rsid w:val="00F448DB"/>
    <w:rsid w:val="00F52A87"/>
    <w:rsid w:val="00F54B96"/>
    <w:rsid w:val="00F636CE"/>
    <w:rsid w:val="00F65546"/>
    <w:rsid w:val="00F77465"/>
    <w:rsid w:val="00F90109"/>
    <w:rsid w:val="00F9778C"/>
    <w:rsid w:val="00F97B3B"/>
    <w:rsid w:val="00FA6591"/>
    <w:rsid w:val="00FB00B1"/>
    <w:rsid w:val="00FC2290"/>
    <w:rsid w:val="00FC4AE8"/>
    <w:rsid w:val="00FC60E7"/>
    <w:rsid w:val="00FD005E"/>
    <w:rsid w:val="00FD2A8B"/>
    <w:rsid w:val="00FD32A4"/>
    <w:rsid w:val="00FD659A"/>
    <w:rsid w:val="00FE124C"/>
    <w:rsid w:val="00FE12AA"/>
    <w:rsid w:val="00FE22FA"/>
    <w:rsid w:val="00FE3D56"/>
    <w:rsid w:val="00FE48F1"/>
    <w:rsid w:val="00FE4E25"/>
    <w:rsid w:val="00FE5D6E"/>
    <w:rsid w:val="00FF5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39f"/>
    </o:shapedefaults>
    <o:shapelayout v:ext="edit">
      <o:idmap v:ext="edit" data="1"/>
    </o:shapelayout>
  </w:shapeDefaults>
  <w:decimalSymbol w:val=","/>
  <w:listSeparator w:val=";"/>
  <w15:docId w15:val="{879B03EB-CB1E-43CB-B45B-12E7BAAF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6AF"/>
    <w:pPr>
      <w:tabs>
        <w:tab w:val="center" w:pos="4536"/>
        <w:tab w:val="right" w:pos="9072"/>
      </w:tabs>
    </w:pPr>
  </w:style>
  <w:style w:type="paragraph" w:styleId="Footer">
    <w:name w:val="footer"/>
    <w:basedOn w:val="Normal"/>
    <w:link w:val="FooterChar"/>
    <w:uiPriority w:val="99"/>
    <w:rsid w:val="006E66AF"/>
    <w:pPr>
      <w:tabs>
        <w:tab w:val="center" w:pos="4536"/>
        <w:tab w:val="right" w:pos="9072"/>
      </w:tabs>
    </w:pPr>
  </w:style>
  <w:style w:type="character" w:styleId="Hyperlink">
    <w:name w:val="Hyperlink"/>
    <w:basedOn w:val="DefaultParagraphFont"/>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link w:val="BodyText3Char"/>
    <w:rsid w:val="007A0474"/>
    <w:pPr>
      <w:spacing w:after="120"/>
    </w:pPr>
    <w:rPr>
      <w:sz w:val="16"/>
      <w:szCs w:val="16"/>
    </w:rPr>
  </w:style>
  <w:style w:type="paragraph" w:styleId="ListParagraph">
    <w:name w:val="List Paragraph"/>
    <w:basedOn w:val="Normal"/>
    <w:uiPriority w:val="34"/>
    <w:qFormat/>
    <w:rsid w:val="0088155C"/>
    <w:pPr>
      <w:ind w:left="720"/>
      <w:contextualSpacing/>
    </w:pPr>
  </w:style>
  <w:style w:type="paragraph" w:styleId="FootnoteText">
    <w:name w:val="footnote text"/>
    <w:basedOn w:val="Normal"/>
    <w:link w:val="FootnoteTextChar"/>
    <w:unhideWhenUsed/>
    <w:rsid w:val="00790668"/>
    <w:rPr>
      <w:rFonts w:ascii="Times New Roman" w:hAnsi="Times New Roman"/>
      <w:sz w:val="20"/>
      <w:lang w:val="en-US" w:eastAsia="en-US"/>
    </w:rPr>
  </w:style>
  <w:style w:type="character" w:customStyle="1" w:styleId="FootnoteTextChar">
    <w:name w:val="Footnote Text Char"/>
    <w:basedOn w:val="DefaultParagraphFont"/>
    <w:link w:val="FootnoteText"/>
    <w:rsid w:val="00790668"/>
    <w:rPr>
      <w:lang w:val="en-US" w:eastAsia="en-US"/>
    </w:rPr>
  </w:style>
  <w:style w:type="character" w:styleId="FootnoteReference">
    <w:name w:val="footnote reference"/>
    <w:basedOn w:val="DefaultParagraphFont"/>
    <w:unhideWhenUsed/>
    <w:rsid w:val="00790668"/>
    <w:rPr>
      <w:vertAlign w:val="superscript"/>
    </w:rPr>
  </w:style>
  <w:style w:type="character" w:customStyle="1" w:styleId="BodyTextChar">
    <w:name w:val="Body Text Char"/>
    <w:basedOn w:val="DefaultParagraphFont"/>
    <w:link w:val="BodyText"/>
    <w:rsid w:val="006509DC"/>
    <w:rPr>
      <w:rFonts w:ascii="Arial" w:hAnsi="Arial"/>
      <w:b/>
      <w:sz w:val="28"/>
      <w:lang w:val="sr-Cyrl-CS" w:eastAsia="sl-SI"/>
    </w:rPr>
  </w:style>
  <w:style w:type="character" w:styleId="CommentReference">
    <w:name w:val="annotation reference"/>
    <w:basedOn w:val="DefaultParagraphFont"/>
    <w:uiPriority w:val="99"/>
    <w:semiHidden/>
    <w:unhideWhenUsed/>
    <w:rsid w:val="00655F89"/>
    <w:rPr>
      <w:sz w:val="16"/>
      <w:szCs w:val="16"/>
    </w:rPr>
  </w:style>
  <w:style w:type="paragraph" w:styleId="CommentText">
    <w:name w:val="annotation text"/>
    <w:basedOn w:val="Normal"/>
    <w:link w:val="CommentTextChar"/>
    <w:uiPriority w:val="99"/>
    <w:semiHidden/>
    <w:unhideWhenUsed/>
    <w:rsid w:val="00655F89"/>
    <w:rPr>
      <w:sz w:val="20"/>
    </w:rPr>
  </w:style>
  <w:style w:type="character" w:customStyle="1" w:styleId="CommentTextChar">
    <w:name w:val="Comment Text Char"/>
    <w:basedOn w:val="DefaultParagraphFont"/>
    <w:link w:val="CommentText"/>
    <w:uiPriority w:val="99"/>
    <w:semiHidden/>
    <w:rsid w:val="00655F89"/>
    <w:rPr>
      <w:rFonts w:ascii="Arial" w:hAnsi="Arial"/>
      <w:lang w:val="en-GB" w:eastAsia="sl-SI"/>
    </w:rPr>
  </w:style>
  <w:style w:type="paragraph" w:styleId="CommentSubject">
    <w:name w:val="annotation subject"/>
    <w:basedOn w:val="CommentText"/>
    <w:next w:val="CommentText"/>
    <w:link w:val="CommentSubjectChar"/>
    <w:uiPriority w:val="99"/>
    <w:semiHidden/>
    <w:unhideWhenUsed/>
    <w:rsid w:val="00655F89"/>
    <w:rPr>
      <w:b/>
      <w:bCs/>
    </w:rPr>
  </w:style>
  <w:style w:type="character" w:customStyle="1" w:styleId="CommentSubjectChar">
    <w:name w:val="Comment Subject Char"/>
    <w:basedOn w:val="CommentTextChar"/>
    <w:link w:val="CommentSubject"/>
    <w:uiPriority w:val="99"/>
    <w:semiHidden/>
    <w:rsid w:val="00655F89"/>
    <w:rPr>
      <w:rFonts w:ascii="Arial" w:hAnsi="Arial"/>
      <w:b/>
      <w:bCs/>
      <w:lang w:val="en-GB" w:eastAsia="sl-SI"/>
    </w:rPr>
  </w:style>
  <w:style w:type="paragraph" w:styleId="BalloonText">
    <w:name w:val="Balloon Text"/>
    <w:basedOn w:val="Normal"/>
    <w:link w:val="BalloonTextChar"/>
    <w:uiPriority w:val="99"/>
    <w:semiHidden/>
    <w:unhideWhenUsed/>
    <w:rsid w:val="00655F89"/>
    <w:rPr>
      <w:rFonts w:ascii="Tahoma" w:hAnsi="Tahoma" w:cs="Tahoma"/>
      <w:sz w:val="16"/>
      <w:szCs w:val="16"/>
    </w:rPr>
  </w:style>
  <w:style w:type="character" w:customStyle="1" w:styleId="BalloonTextChar">
    <w:name w:val="Balloon Text Char"/>
    <w:basedOn w:val="DefaultParagraphFont"/>
    <w:link w:val="BalloonText"/>
    <w:uiPriority w:val="99"/>
    <w:semiHidden/>
    <w:rsid w:val="00655F89"/>
    <w:rPr>
      <w:rFonts w:ascii="Tahoma" w:hAnsi="Tahoma" w:cs="Tahoma"/>
      <w:sz w:val="16"/>
      <w:szCs w:val="16"/>
      <w:lang w:val="en-GB" w:eastAsia="sl-SI"/>
    </w:rPr>
  </w:style>
  <w:style w:type="paragraph" w:customStyle="1" w:styleId="stil1tekst">
    <w:name w:val="stil_1tekst"/>
    <w:basedOn w:val="Normal"/>
    <w:rsid w:val="009F68F1"/>
    <w:pPr>
      <w:ind w:left="525" w:right="525" w:firstLine="240"/>
      <w:jc w:val="both"/>
    </w:pPr>
    <w:rPr>
      <w:rFonts w:ascii="Times New Roman" w:hAnsi="Times New Roman"/>
      <w:sz w:val="24"/>
      <w:szCs w:val="24"/>
      <w:lang w:val="en-US" w:eastAsia="en-US"/>
    </w:rPr>
  </w:style>
  <w:style w:type="character" w:customStyle="1" w:styleId="BodyText3Char">
    <w:name w:val="Body Text 3 Char"/>
    <w:basedOn w:val="DefaultParagraphFont"/>
    <w:link w:val="BodyText3"/>
    <w:rsid w:val="00C80FB6"/>
    <w:rPr>
      <w:rFonts w:ascii="Arial" w:hAnsi="Arial"/>
      <w:sz w:val="16"/>
      <w:szCs w:val="16"/>
      <w:lang w:val="en-GB" w:eastAsia="sl-SI"/>
    </w:rPr>
  </w:style>
  <w:style w:type="character" w:customStyle="1" w:styleId="FooterChar">
    <w:name w:val="Footer Char"/>
    <w:basedOn w:val="DefaultParagraphFont"/>
    <w:link w:val="Footer"/>
    <w:uiPriority w:val="99"/>
    <w:rsid w:val="00522A5A"/>
    <w:rPr>
      <w:rFonts w:ascii="Arial" w:hAnsi="Arial"/>
      <w:sz w:val="28"/>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17028">
      <w:bodyDiv w:val="1"/>
      <w:marLeft w:val="0"/>
      <w:marRight w:val="0"/>
      <w:marTop w:val="0"/>
      <w:marBottom w:val="0"/>
      <w:divBdr>
        <w:top w:val="none" w:sz="0" w:space="0" w:color="auto"/>
        <w:left w:val="none" w:sz="0" w:space="0" w:color="auto"/>
        <w:bottom w:val="none" w:sz="0" w:space="0" w:color="auto"/>
        <w:right w:val="none" w:sz="0" w:space="0" w:color="auto"/>
      </w:divBdr>
    </w:div>
    <w:div w:id="117067286">
      <w:bodyDiv w:val="1"/>
      <w:marLeft w:val="0"/>
      <w:marRight w:val="0"/>
      <w:marTop w:val="0"/>
      <w:marBottom w:val="0"/>
      <w:divBdr>
        <w:top w:val="none" w:sz="0" w:space="0" w:color="auto"/>
        <w:left w:val="none" w:sz="0" w:space="0" w:color="auto"/>
        <w:bottom w:val="none" w:sz="0" w:space="0" w:color="auto"/>
        <w:right w:val="none" w:sz="0" w:space="0" w:color="auto"/>
      </w:divBdr>
    </w:div>
    <w:div w:id="118769333">
      <w:bodyDiv w:val="1"/>
      <w:marLeft w:val="0"/>
      <w:marRight w:val="0"/>
      <w:marTop w:val="0"/>
      <w:marBottom w:val="0"/>
      <w:divBdr>
        <w:top w:val="none" w:sz="0" w:space="0" w:color="auto"/>
        <w:left w:val="none" w:sz="0" w:space="0" w:color="auto"/>
        <w:bottom w:val="none" w:sz="0" w:space="0" w:color="auto"/>
        <w:right w:val="none" w:sz="0" w:space="0" w:color="auto"/>
      </w:divBdr>
    </w:div>
    <w:div w:id="309093039">
      <w:bodyDiv w:val="1"/>
      <w:marLeft w:val="0"/>
      <w:marRight w:val="0"/>
      <w:marTop w:val="0"/>
      <w:marBottom w:val="0"/>
      <w:divBdr>
        <w:top w:val="none" w:sz="0" w:space="0" w:color="auto"/>
        <w:left w:val="none" w:sz="0" w:space="0" w:color="auto"/>
        <w:bottom w:val="none" w:sz="0" w:space="0" w:color="auto"/>
        <w:right w:val="none" w:sz="0" w:space="0" w:color="auto"/>
      </w:divBdr>
    </w:div>
    <w:div w:id="584459953">
      <w:bodyDiv w:val="1"/>
      <w:marLeft w:val="0"/>
      <w:marRight w:val="0"/>
      <w:marTop w:val="0"/>
      <w:marBottom w:val="0"/>
      <w:divBdr>
        <w:top w:val="none" w:sz="0" w:space="0" w:color="auto"/>
        <w:left w:val="none" w:sz="0" w:space="0" w:color="auto"/>
        <w:bottom w:val="none" w:sz="0" w:space="0" w:color="auto"/>
        <w:right w:val="none" w:sz="0" w:space="0" w:color="auto"/>
      </w:divBdr>
    </w:div>
    <w:div w:id="636497597">
      <w:bodyDiv w:val="1"/>
      <w:marLeft w:val="0"/>
      <w:marRight w:val="0"/>
      <w:marTop w:val="0"/>
      <w:marBottom w:val="0"/>
      <w:divBdr>
        <w:top w:val="none" w:sz="0" w:space="0" w:color="auto"/>
        <w:left w:val="none" w:sz="0" w:space="0" w:color="auto"/>
        <w:bottom w:val="none" w:sz="0" w:space="0" w:color="auto"/>
        <w:right w:val="none" w:sz="0" w:space="0" w:color="auto"/>
      </w:divBdr>
    </w:div>
    <w:div w:id="800810921">
      <w:bodyDiv w:val="1"/>
      <w:marLeft w:val="0"/>
      <w:marRight w:val="0"/>
      <w:marTop w:val="0"/>
      <w:marBottom w:val="0"/>
      <w:divBdr>
        <w:top w:val="none" w:sz="0" w:space="0" w:color="auto"/>
        <w:left w:val="none" w:sz="0" w:space="0" w:color="auto"/>
        <w:bottom w:val="none" w:sz="0" w:space="0" w:color="auto"/>
        <w:right w:val="none" w:sz="0" w:space="0" w:color="auto"/>
      </w:divBdr>
    </w:div>
    <w:div w:id="918320795">
      <w:bodyDiv w:val="1"/>
      <w:marLeft w:val="0"/>
      <w:marRight w:val="0"/>
      <w:marTop w:val="0"/>
      <w:marBottom w:val="0"/>
      <w:divBdr>
        <w:top w:val="none" w:sz="0" w:space="0" w:color="auto"/>
        <w:left w:val="none" w:sz="0" w:space="0" w:color="auto"/>
        <w:bottom w:val="none" w:sz="0" w:space="0" w:color="auto"/>
        <w:right w:val="none" w:sz="0" w:space="0" w:color="auto"/>
      </w:divBdr>
    </w:div>
    <w:div w:id="1214266822">
      <w:bodyDiv w:val="1"/>
      <w:marLeft w:val="0"/>
      <w:marRight w:val="0"/>
      <w:marTop w:val="0"/>
      <w:marBottom w:val="0"/>
      <w:divBdr>
        <w:top w:val="none" w:sz="0" w:space="0" w:color="auto"/>
        <w:left w:val="none" w:sz="0" w:space="0" w:color="auto"/>
        <w:bottom w:val="none" w:sz="0" w:space="0" w:color="auto"/>
        <w:right w:val="none" w:sz="0" w:space="0" w:color="auto"/>
      </w:divBdr>
    </w:div>
    <w:div w:id="1276980603">
      <w:bodyDiv w:val="1"/>
      <w:marLeft w:val="0"/>
      <w:marRight w:val="0"/>
      <w:marTop w:val="0"/>
      <w:marBottom w:val="0"/>
      <w:divBdr>
        <w:top w:val="none" w:sz="0" w:space="0" w:color="auto"/>
        <w:left w:val="none" w:sz="0" w:space="0" w:color="auto"/>
        <w:bottom w:val="none" w:sz="0" w:space="0" w:color="auto"/>
        <w:right w:val="none" w:sz="0" w:space="0" w:color="auto"/>
      </w:divBdr>
    </w:div>
    <w:div w:id="1645357576">
      <w:bodyDiv w:val="1"/>
      <w:marLeft w:val="0"/>
      <w:marRight w:val="0"/>
      <w:marTop w:val="0"/>
      <w:marBottom w:val="0"/>
      <w:divBdr>
        <w:top w:val="none" w:sz="0" w:space="0" w:color="auto"/>
        <w:left w:val="none" w:sz="0" w:space="0" w:color="auto"/>
        <w:bottom w:val="none" w:sz="0" w:space="0" w:color="auto"/>
        <w:right w:val="none" w:sz="0" w:space="0" w:color="auto"/>
      </w:divBdr>
    </w:div>
    <w:div w:id="1656956527">
      <w:bodyDiv w:val="1"/>
      <w:marLeft w:val="0"/>
      <w:marRight w:val="0"/>
      <w:marTop w:val="0"/>
      <w:marBottom w:val="0"/>
      <w:divBdr>
        <w:top w:val="none" w:sz="0" w:space="0" w:color="auto"/>
        <w:left w:val="none" w:sz="0" w:space="0" w:color="auto"/>
        <w:bottom w:val="none" w:sz="0" w:space="0" w:color="auto"/>
        <w:right w:val="none" w:sz="0" w:space="0" w:color="auto"/>
      </w:divBdr>
    </w:div>
    <w:div w:id="1670251042">
      <w:bodyDiv w:val="1"/>
      <w:marLeft w:val="0"/>
      <w:marRight w:val="0"/>
      <w:marTop w:val="0"/>
      <w:marBottom w:val="0"/>
      <w:divBdr>
        <w:top w:val="none" w:sz="0" w:space="0" w:color="auto"/>
        <w:left w:val="none" w:sz="0" w:space="0" w:color="auto"/>
        <w:bottom w:val="none" w:sz="0" w:space="0" w:color="auto"/>
        <w:right w:val="none" w:sz="0" w:space="0" w:color="auto"/>
      </w:divBdr>
    </w:div>
    <w:div w:id="21322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37B05-BC74-4D1A-9202-0BAC8D0D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2093</Words>
  <Characters>12341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dc:description/>
  <cp:lastModifiedBy>Biljana Savkovic</cp:lastModifiedBy>
  <cp:revision>2</cp:revision>
  <cp:lastPrinted>2017-03-02T10:24:00Z</cp:lastPrinted>
  <dcterms:created xsi:type="dcterms:W3CDTF">2017-04-10T10:20:00Z</dcterms:created>
  <dcterms:modified xsi:type="dcterms:W3CDTF">2017-04-10T10:20:00Z</dcterms:modified>
</cp:coreProperties>
</file>