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97" w:rsidRDefault="00A90697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ПИТАЊА И ОДГОВОРИ:</w:t>
      </w:r>
    </w:p>
    <w:p w:rsidR="00960206" w:rsidRDefault="008F0135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F0135">
        <w:rPr>
          <w:rFonts w:ascii="Times New Roman" w:hAnsi="Times New Roman" w:cs="Times New Roman"/>
          <w:b/>
          <w:sz w:val="24"/>
          <w:szCs w:val="24"/>
          <w:lang w:val="sr-Cyrl-RS"/>
        </w:rPr>
        <w:t>ПОЈАШЊЕЊЕ КОНКУРСНЕ ДОКУМЕНТАЦИЈЕ ЗА ЈАВНУ НАБАВКУ ОСИГУРАЊЕ СЛУЖБЕНИХ ВОЗИЛА, 33/2015</w:t>
      </w:r>
    </w:p>
    <w:p w:rsidR="008F0135" w:rsidRDefault="008F0135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135" w:rsidRDefault="008F0135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135" w:rsidRDefault="008F0135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135" w:rsidRDefault="008F0135" w:rsidP="008F01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F0135" w:rsidRPr="00A90697" w:rsidRDefault="008F0135" w:rsidP="008F01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697">
        <w:rPr>
          <w:rFonts w:ascii="Times New Roman" w:hAnsi="Times New Roman" w:cs="Times New Roman"/>
          <w:sz w:val="24"/>
          <w:szCs w:val="24"/>
          <w:lang w:val="sr-Cyrl-RS"/>
        </w:rPr>
        <w:t>На наводе понуђача да се став 2.  тачке 10. конкурсне документације „Валута и начин на који мора да буде наведена и изражена цена у понуди, допуни тако што ће се унети да се  измена цене/премије може вршити и на основу измене законских прописа који регулишу висину премије обавезног осигурања од аутоодговорности за штете причињене трећим лицима одговарамо:</w:t>
      </w:r>
    </w:p>
    <w:p w:rsidR="008F0135" w:rsidRPr="00A90697" w:rsidRDefault="008F0135" w:rsidP="008F013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697">
        <w:rPr>
          <w:rFonts w:ascii="Times New Roman" w:hAnsi="Times New Roman" w:cs="Times New Roman"/>
          <w:sz w:val="24"/>
          <w:szCs w:val="24"/>
          <w:lang w:val="sr-Cyrl-RS"/>
        </w:rPr>
        <w:t xml:space="preserve">- да је Наручилац у конкурној документацији </w:t>
      </w:r>
      <w:r w:rsidR="00533EA2" w:rsidRPr="00A90697">
        <w:rPr>
          <w:rFonts w:ascii="Times New Roman" w:hAnsi="Times New Roman" w:cs="Times New Roman"/>
          <w:sz w:val="24"/>
          <w:szCs w:val="24"/>
          <w:lang w:val="sr-Cyrl-RS"/>
        </w:rPr>
        <w:t xml:space="preserve">навео да се цена може мењати само у складу са Одлуком о основним критеријумима бонус малус система, која мора да буде у складу са </w:t>
      </w:r>
      <w:r w:rsidR="00006BF3" w:rsidRPr="00A90697">
        <w:rPr>
          <w:rFonts w:ascii="Times New Roman" w:hAnsi="Times New Roman" w:cs="Times New Roman"/>
          <w:sz w:val="24"/>
          <w:szCs w:val="24"/>
          <w:lang w:val="sr-Cyrl-RS"/>
        </w:rPr>
        <w:t>законским прописима који регулишу висину премије, што значи да ће свака промена у Закону бити обухваћена и поменутом Одлуком.</w:t>
      </w:r>
    </w:p>
    <w:p w:rsidR="00006BF3" w:rsidRPr="00A90697" w:rsidRDefault="00006BF3" w:rsidP="008F013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6BF3" w:rsidRPr="00A90697" w:rsidRDefault="00006BF3" w:rsidP="00006BF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697">
        <w:rPr>
          <w:rFonts w:ascii="Times New Roman" w:hAnsi="Times New Roman" w:cs="Times New Roman"/>
          <w:sz w:val="24"/>
          <w:szCs w:val="24"/>
          <w:lang w:val="sr-Cyrl-RS"/>
        </w:rPr>
        <w:t xml:space="preserve">На наводе понуђача у делу конкурсне документације </w:t>
      </w:r>
      <w:r w:rsidRPr="00A90697">
        <w:rPr>
          <w:rFonts w:ascii="Times New Roman" w:hAnsi="Times New Roman" w:cs="Times New Roman"/>
          <w:sz w:val="24"/>
          <w:szCs w:val="24"/>
        </w:rPr>
        <w:t>VII</w:t>
      </w:r>
      <w:r w:rsidRPr="00A90697">
        <w:rPr>
          <w:rFonts w:ascii="Times New Roman" w:hAnsi="Times New Roman" w:cs="Times New Roman"/>
          <w:sz w:val="24"/>
          <w:szCs w:val="24"/>
          <w:lang w:val="sr-Cyrl-RS"/>
        </w:rPr>
        <w:t xml:space="preserve"> Модел уговора, где је наведено: Осигураник задржава право да осигура и друга возила која нису наведена у понуди, према понуђеним ценама осигуравача у складу са одлуком о основним критеријумима бонус малус система, подацима за примену тог система и највишем бонусу, а највише до укупног износа од _____________ динара без пореза, „ да Наручилац измени конкурсну документацију тако што ће брисати:“ а</w:t>
      </w:r>
      <w:r w:rsidR="00A90697" w:rsidRPr="00A90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90697">
        <w:rPr>
          <w:rFonts w:ascii="Times New Roman" w:hAnsi="Times New Roman" w:cs="Times New Roman"/>
          <w:sz w:val="24"/>
          <w:szCs w:val="24"/>
          <w:lang w:val="sr-Cyrl-RS"/>
        </w:rPr>
        <w:t>највише до укупног износа од ______________ динара без пореза“,</w:t>
      </w:r>
    </w:p>
    <w:p w:rsidR="00A90697" w:rsidRPr="00A90697" w:rsidRDefault="00A90697" w:rsidP="00A9069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0697">
        <w:rPr>
          <w:rFonts w:ascii="Times New Roman" w:hAnsi="Times New Roman" w:cs="Times New Roman"/>
          <w:sz w:val="24"/>
          <w:szCs w:val="24"/>
          <w:lang w:val="sr-Cyrl-RS"/>
        </w:rPr>
        <w:t>Наручилац даје објашњење, да нема потребе да се овај део конкурсне документације брише, јер тај део не попуњеава понуђач, већ наручилац и то приликом закључења уговора, јер тај износ у ствари претставља процењену вредност ове јавне набавке, а како се процењена вредност спомиње први пут тек приликом отварања понуда и сачињавања записника, наручилац је ово оставио непопуњено.</w:t>
      </w:r>
    </w:p>
    <w:sectPr w:rsidR="00A90697" w:rsidRPr="00A9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E37A4"/>
    <w:multiLevelType w:val="hybridMultilevel"/>
    <w:tmpl w:val="62DC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35"/>
    <w:rsid w:val="00006BF3"/>
    <w:rsid w:val="00533EA2"/>
    <w:rsid w:val="008F0135"/>
    <w:rsid w:val="00960206"/>
    <w:rsid w:val="00A90697"/>
    <w:rsid w:val="00E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365A8-A4CA-4D95-B40A-B30F588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Crnojević</dc:creator>
  <cp:keywords/>
  <dc:description/>
  <cp:lastModifiedBy>Nataša Sokolović</cp:lastModifiedBy>
  <cp:revision>2</cp:revision>
  <dcterms:created xsi:type="dcterms:W3CDTF">2015-09-21T12:52:00Z</dcterms:created>
  <dcterms:modified xsi:type="dcterms:W3CDTF">2015-09-21T12:52:00Z</dcterms:modified>
</cp:coreProperties>
</file>