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7BA" w:rsidRPr="00812D75" w:rsidRDefault="002477BA" w:rsidP="002477BA">
      <w:pPr>
        <w:tabs>
          <w:tab w:val="left" w:pos="7440"/>
        </w:tabs>
        <w:ind w:left="3960" w:right="4580" w:hanging="3960"/>
        <w:rPr>
          <w:b/>
          <w:sz w:val="22"/>
          <w:szCs w:val="22"/>
        </w:rPr>
      </w:pPr>
      <w:r w:rsidRPr="00812D75">
        <w:rPr>
          <w:sz w:val="22"/>
          <w:szCs w:val="22"/>
        </w:rPr>
        <w:t xml:space="preserve"> </w:t>
      </w:r>
      <w:r w:rsidRPr="00812D75">
        <w:rPr>
          <w:sz w:val="22"/>
          <w:szCs w:val="22"/>
          <w:lang w:val="sr-Cyrl-CS"/>
        </w:rPr>
        <w:t xml:space="preserve">   </w:t>
      </w:r>
      <w:r w:rsidRPr="00812D75">
        <w:rPr>
          <w:sz w:val="22"/>
          <w:szCs w:val="22"/>
        </w:rPr>
        <w:t xml:space="preserve"> </w:t>
      </w:r>
      <w:r w:rsidRPr="00812D75">
        <w:rPr>
          <w:sz w:val="22"/>
          <w:szCs w:val="22"/>
          <w:lang w:val="sr-Cyrl-CS"/>
        </w:rPr>
        <w:t xml:space="preserve">             </w:t>
      </w:r>
      <w:r w:rsidRPr="00812D75">
        <w:rPr>
          <w:sz w:val="22"/>
          <w:szCs w:val="22"/>
          <w:lang w:val="sr-Latn-RS"/>
        </w:rPr>
        <w:t xml:space="preserve">  </w:t>
      </w:r>
      <w:r w:rsidRPr="00812D75">
        <w:rPr>
          <w:sz w:val="22"/>
          <w:szCs w:val="22"/>
          <w:lang w:val="sr-Cyrl-CS"/>
        </w:rPr>
        <w:t xml:space="preserve">    </w:t>
      </w:r>
      <w:r w:rsidRPr="00812D75">
        <w:rPr>
          <w:noProof/>
          <w:sz w:val="22"/>
          <w:szCs w:val="22"/>
          <w:lang w:val="en-US"/>
        </w:rPr>
        <w:drawing>
          <wp:inline distT="0" distB="0" distL="0" distR="0" wp14:anchorId="3E1D7E0C" wp14:editId="0C7957AC">
            <wp:extent cx="265430" cy="457200"/>
            <wp:effectExtent l="19050" t="0" r="1270" b="0"/>
            <wp:docPr id="1" name="Picture 1" descr="08-17_Grb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-17_Grbov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7BA" w:rsidRPr="00812D75" w:rsidRDefault="002477BA" w:rsidP="002477BA">
      <w:pPr>
        <w:tabs>
          <w:tab w:val="left" w:pos="0"/>
        </w:tabs>
        <w:rPr>
          <w:b/>
          <w:sz w:val="22"/>
          <w:szCs w:val="22"/>
          <w:lang w:val="sr-Cyrl-CS"/>
        </w:rPr>
      </w:pPr>
      <w:r w:rsidRPr="00812D75">
        <w:rPr>
          <w:b/>
          <w:sz w:val="22"/>
          <w:szCs w:val="22"/>
          <w:lang w:val="sr-Cyrl-CS"/>
        </w:rPr>
        <w:t xml:space="preserve">            </w:t>
      </w:r>
      <w:r w:rsidRPr="00812D75">
        <w:rPr>
          <w:b/>
          <w:sz w:val="22"/>
          <w:szCs w:val="22"/>
          <w:lang w:val="sr-Latn-RS"/>
        </w:rPr>
        <w:t xml:space="preserve"> </w:t>
      </w:r>
      <w:r w:rsidRPr="00812D75">
        <w:rPr>
          <w:b/>
          <w:sz w:val="22"/>
          <w:szCs w:val="22"/>
          <w:lang w:val="sr-Cyrl-CS"/>
        </w:rPr>
        <w:t>Република Србија</w:t>
      </w:r>
    </w:p>
    <w:p w:rsidR="002477BA" w:rsidRPr="00812D75" w:rsidRDefault="002477BA" w:rsidP="002477BA">
      <w:pPr>
        <w:tabs>
          <w:tab w:val="left" w:pos="0"/>
        </w:tabs>
        <w:rPr>
          <w:b/>
          <w:sz w:val="22"/>
          <w:szCs w:val="22"/>
          <w:lang w:val="sr-Cyrl-CS"/>
        </w:rPr>
      </w:pPr>
      <w:r w:rsidRPr="00812D75">
        <w:rPr>
          <w:b/>
          <w:sz w:val="22"/>
          <w:szCs w:val="22"/>
          <w:lang w:val="sr-Cyrl-RS"/>
        </w:rPr>
        <w:t xml:space="preserve">  </w:t>
      </w:r>
      <w:r w:rsidRPr="00812D75">
        <w:rPr>
          <w:b/>
          <w:sz w:val="22"/>
          <w:szCs w:val="22"/>
          <w:lang w:val="sr-Cyrl-CS"/>
        </w:rPr>
        <w:t>МИНИСТАРСТВО ПРИВРЕДЕ</w:t>
      </w:r>
    </w:p>
    <w:p w:rsidR="002477BA" w:rsidRPr="00812D75" w:rsidRDefault="002477BA" w:rsidP="002477BA">
      <w:pPr>
        <w:tabs>
          <w:tab w:val="left" w:pos="0"/>
        </w:tabs>
        <w:rPr>
          <w:b/>
          <w:sz w:val="22"/>
          <w:szCs w:val="22"/>
          <w:lang w:val="sr-Cyrl-RS"/>
        </w:rPr>
      </w:pPr>
      <w:r w:rsidRPr="00812D75">
        <w:rPr>
          <w:b/>
          <w:sz w:val="22"/>
          <w:szCs w:val="22"/>
          <w:lang w:val="sr-Cyrl-CS"/>
        </w:rPr>
        <w:t xml:space="preserve">          </w:t>
      </w:r>
      <w:r w:rsidR="002457B4">
        <w:rPr>
          <w:b/>
          <w:sz w:val="22"/>
          <w:szCs w:val="22"/>
          <w:lang w:val="sr-Cyrl-RS"/>
        </w:rPr>
        <w:t>Број: 404-02-163</w:t>
      </w:r>
      <w:r>
        <w:rPr>
          <w:b/>
          <w:sz w:val="22"/>
          <w:szCs w:val="22"/>
          <w:lang w:val="sr-Cyrl-RS"/>
        </w:rPr>
        <w:t>/2015</w:t>
      </w:r>
      <w:r w:rsidRPr="00812D75">
        <w:rPr>
          <w:b/>
          <w:sz w:val="22"/>
          <w:szCs w:val="22"/>
          <w:lang w:val="sr-Cyrl-RS"/>
        </w:rPr>
        <w:t>-02</w:t>
      </w:r>
    </w:p>
    <w:p w:rsidR="002477BA" w:rsidRPr="00BE56F1" w:rsidRDefault="002457B4" w:rsidP="002457B4">
      <w:pPr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  <w:lang w:val="sr-Cyrl-RS"/>
        </w:rPr>
        <w:t xml:space="preserve">          </w:t>
      </w:r>
      <w:r>
        <w:rPr>
          <w:b/>
          <w:sz w:val="22"/>
          <w:szCs w:val="22"/>
          <w:lang w:val="sr-Latn-RS"/>
        </w:rPr>
        <w:t xml:space="preserve">08. </w:t>
      </w:r>
      <w:r>
        <w:rPr>
          <w:b/>
          <w:sz w:val="22"/>
          <w:szCs w:val="22"/>
          <w:lang w:val="sr-Cyrl-RS"/>
        </w:rPr>
        <w:t xml:space="preserve">септембар </w:t>
      </w:r>
      <w:r w:rsidR="002477BA" w:rsidRPr="00BE56F1">
        <w:rPr>
          <w:b/>
          <w:sz w:val="22"/>
          <w:szCs w:val="22"/>
          <w:lang w:val="sr-Cyrl-CS"/>
        </w:rPr>
        <w:t>20</w:t>
      </w:r>
      <w:r w:rsidR="002477BA" w:rsidRPr="00BE56F1">
        <w:rPr>
          <w:b/>
          <w:sz w:val="22"/>
          <w:szCs w:val="22"/>
        </w:rPr>
        <w:t>1</w:t>
      </w:r>
      <w:r w:rsidR="002477BA">
        <w:rPr>
          <w:b/>
          <w:sz w:val="22"/>
          <w:szCs w:val="22"/>
          <w:lang w:val="sr-Cyrl-RS"/>
        </w:rPr>
        <w:t>5</w:t>
      </w:r>
      <w:r w:rsidR="002477BA" w:rsidRPr="00BE56F1">
        <w:rPr>
          <w:b/>
          <w:sz w:val="22"/>
          <w:szCs w:val="22"/>
          <w:lang w:val="sr-Cyrl-CS"/>
        </w:rPr>
        <w:t>.</w:t>
      </w:r>
      <w:r w:rsidR="002477BA" w:rsidRPr="00BE56F1">
        <w:rPr>
          <w:b/>
          <w:color w:val="FF0000"/>
          <w:sz w:val="22"/>
          <w:szCs w:val="22"/>
          <w:lang w:val="sr-Cyrl-CS"/>
        </w:rPr>
        <w:t xml:space="preserve"> </w:t>
      </w:r>
      <w:r w:rsidR="002477BA" w:rsidRPr="00BE56F1">
        <w:rPr>
          <w:b/>
          <w:sz w:val="22"/>
          <w:szCs w:val="22"/>
          <w:lang w:val="sr-Cyrl-CS"/>
        </w:rPr>
        <w:t>године</w:t>
      </w:r>
    </w:p>
    <w:p w:rsidR="002477BA" w:rsidRPr="00812D75" w:rsidRDefault="002477BA" w:rsidP="002477BA">
      <w:pPr>
        <w:tabs>
          <w:tab w:val="left" w:pos="0"/>
        </w:tabs>
        <w:rPr>
          <w:b/>
          <w:sz w:val="22"/>
          <w:szCs w:val="22"/>
          <w:lang w:val="sr-Cyrl-CS"/>
        </w:rPr>
      </w:pPr>
      <w:r w:rsidRPr="00812D75">
        <w:rPr>
          <w:b/>
          <w:sz w:val="22"/>
          <w:szCs w:val="22"/>
        </w:rPr>
        <w:t xml:space="preserve">                </w:t>
      </w:r>
      <w:r w:rsidRPr="00812D75">
        <w:rPr>
          <w:b/>
          <w:sz w:val="22"/>
          <w:szCs w:val="22"/>
          <w:lang w:val="sr-Cyrl-CS"/>
        </w:rPr>
        <w:t xml:space="preserve">   Б е о г р а д</w:t>
      </w:r>
    </w:p>
    <w:p w:rsidR="002477BA" w:rsidRPr="00812D75" w:rsidRDefault="002477BA" w:rsidP="002477BA">
      <w:pPr>
        <w:tabs>
          <w:tab w:val="left" w:pos="0"/>
        </w:tabs>
        <w:rPr>
          <w:b/>
          <w:sz w:val="22"/>
          <w:szCs w:val="22"/>
          <w:lang w:val="sr-Cyrl-CS"/>
        </w:rPr>
      </w:pPr>
    </w:p>
    <w:p w:rsidR="002477BA" w:rsidRPr="00812D75" w:rsidRDefault="002477BA" w:rsidP="002477BA">
      <w:pPr>
        <w:tabs>
          <w:tab w:val="left" w:pos="0"/>
        </w:tabs>
        <w:rPr>
          <w:b/>
          <w:sz w:val="22"/>
          <w:szCs w:val="22"/>
          <w:lang w:val="sr-Cyrl-CS"/>
        </w:rPr>
      </w:pPr>
    </w:p>
    <w:p w:rsidR="002477BA" w:rsidRPr="00812D75" w:rsidRDefault="002477BA" w:rsidP="002477BA">
      <w:pPr>
        <w:tabs>
          <w:tab w:val="left" w:pos="0"/>
        </w:tabs>
        <w:rPr>
          <w:b/>
          <w:sz w:val="22"/>
          <w:szCs w:val="22"/>
          <w:lang w:val="sr-Cyrl-CS"/>
        </w:rPr>
      </w:pPr>
      <w:r w:rsidRPr="00812D75">
        <w:rPr>
          <w:b/>
          <w:sz w:val="22"/>
          <w:szCs w:val="22"/>
          <w:lang w:val="sr-Cyrl-CS"/>
        </w:rPr>
        <w:tab/>
        <w:t>На основу члана 60. Закона о јавним набавкама („Службени гласник РС“ број 124/12</w:t>
      </w:r>
      <w:r w:rsidR="002457B4">
        <w:rPr>
          <w:b/>
          <w:sz w:val="22"/>
          <w:szCs w:val="22"/>
          <w:lang w:val="sr-Latn-RS"/>
        </w:rPr>
        <w:t xml:space="preserve">, </w:t>
      </w:r>
      <w:r>
        <w:rPr>
          <w:b/>
          <w:sz w:val="22"/>
          <w:szCs w:val="22"/>
          <w:lang w:val="sr-Latn-RS"/>
        </w:rPr>
        <w:t>14/15</w:t>
      </w:r>
      <w:r w:rsidR="002457B4">
        <w:rPr>
          <w:b/>
          <w:sz w:val="22"/>
          <w:szCs w:val="22"/>
          <w:lang w:val="sr-Cyrl-RS"/>
        </w:rPr>
        <w:t xml:space="preserve"> и 68/15</w:t>
      </w:r>
      <w:r w:rsidRPr="00812D75">
        <w:rPr>
          <w:b/>
          <w:sz w:val="22"/>
          <w:szCs w:val="22"/>
          <w:lang w:val="sr-Cyrl-CS"/>
        </w:rPr>
        <w:t>), Министарство привреде објављује</w:t>
      </w:r>
    </w:p>
    <w:p w:rsidR="002477BA" w:rsidRPr="00812D75" w:rsidRDefault="002477BA" w:rsidP="002477BA">
      <w:pPr>
        <w:rPr>
          <w:sz w:val="22"/>
          <w:szCs w:val="22"/>
        </w:rPr>
      </w:pPr>
    </w:p>
    <w:p w:rsidR="002477BA" w:rsidRPr="00812D75" w:rsidRDefault="002477BA" w:rsidP="002477BA">
      <w:pPr>
        <w:jc w:val="center"/>
        <w:rPr>
          <w:b/>
          <w:sz w:val="22"/>
          <w:szCs w:val="22"/>
          <w:lang w:val="sr-Cyrl-RS"/>
        </w:rPr>
      </w:pPr>
      <w:r w:rsidRPr="00812D75">
        <w:rPr>
          <w:b/>
          <w:sz w:val="22"/>
          <w:szCs w:val="22"/>
          <w:lang w:val="sr-Cyrl-RS"/>
        </w:rPr>
        <w:t>ПОЗИВ ЗА ПОДНОШЕЊЕ ПОНУДА</w:t>
      </w:r>
    </w:p>
    <w:p w:rsidR="002477BA" w:rsidRPr="00812D75" w:rsidRDefault="002477BA" w:rsidP="002477BA">
      <w:pPr>
        <w:jc w:val="center"/>
        <w:rPr>
          <w:b/>
          <w:sz w:val="22"/>
          <w:szCs w:val="22"/>
          <w:lang w:val="sr-Cyrl-RS"/>
        </w:rPr>
      </w:pPr>
    </w:p>
    <w:p w:rsidR="002477BA" w:rsidRPr="00812D75" w:rsidRDefault="002477BA" w:rsidP="002477BA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Нази</w:t>
      </w:r>
      <w:r w:rsidRPr="00812D75">
        <w:rPr>
          <w:rFonts w:ascii="Times New Roman" w:hAnsi="Times New Roman" w:cs="Times New Roman"/>
          <w:b/>
          <w:lang w:val="sr-Cyrl-RS"/>
        </w:rPr>
        <w:t>в Наручиоца</w:t>
      </w:r>
      <w:r w:rsidRPr="00812D75">
        <w:rPr>
          <w:rFonts w:ascii="Times New Roman" w:hAnsi="Times New Roman" w:cs="Times New Roman"/>
          <w:lang w:val="sr-Cyrl-RS"/>
        </w:rPr>
        <w:t>: Министарство привреде</w:t>
      </w:r>
    </w:p>
    <w:p w:rsidR="002477BA" w:rsidRPr="00812D75" w:rsidRDefault="002477BA" w:rsidP="002477B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hAnsi="Times New Roman" w:cs="Times New Roman"/>
          <w:b/>
          <w:lang w:val="sr-Cyrl-RS"/>
        </w:rPr>
        <w:t>Адреса Наручиоца</w:t>
      </w:r>
      <w:r w:rsidRPr="00812D75">
        <w:rPr>
          <w:rFonts w:ascii="Times New Roman" w:hAnsi="Times New Roman" w:cs="Times New Roman"/>
          <w:lang w:val="sr-Cyrl-RS"/>
        </w:rPr>
        <w:t>: Кнеза Милоша 20</w:t>
      </w:r>
    </w:p>
    <w:p w:rsidR="002477BA" w:rsidRPr="00812D75" w:rsidRDefault="002477BA" w:rsidP="002477B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hAnsi="Times New Roman" w:cs="Times New Roman"/>
          <w:b/>
          <w:lang w:val="sr-Cyrl-RS"/>
        </w:rPr>
        <w:t>Интернет страница</w:t>
      </w:r>
      <w:r w:rsidRPr="00812D75">
        <w:rPr>
          <w:rFonts w:ascii="Times New Roman" w:hAnsi="Times New Roman" w:cs="Times New Roman"/>
          <w:lang w:val="sr-Cyrl-RS"/>
        </w:rPr>
        <w:t xml:space="preserve"> Наручиоца: </w:t>
      </w:r>
      <w:hyperlink r:id="rId5" w:history="1">
        <w:r w:rsidRPr="00812D75">
          <w:rPr>
            <w:rStyle w:val="Hyperlink"/>
            <w:rFonts w:ascii="Times New Roman" w:hAnsi="Times New Roman" w:cs="Times New Roman"/>
          </w:rPr>
          <w:t>www.privreda.gov.rs</w:t>
        </w:r>
      </w:hyperlink>
    </w:p>
    <w:p w:rsidR="002477BA" w:rsidRPr="00812D75" w:rsidRDefault="002477BA" w:rsidP="002477B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hAnsi="Times New Roman" w:cs="Times New Roman"/>
          <w:b/>
          <w:lang w:val="sr-Cyrl-RS"/>
        </w:rPr>
        <w:t>Врста Наручиоца</w:t>
      </w:r>
      <w:r w:rsidRPr="00812D75">
        <w:rPr>
          <w:rFonts w:ascii="Times New Roman" w:hAnsi="Times New Roman" w:cs="Times New Roman"/>
          <w:lang w:val="sr-Cyrl-RS"/>
        </w:rPr>
        <w:t>: Орган државне управе</w:t>
      </w:r>
    </w:p>
    <w:p w:rsidR="002477BA" w:rsidRPr="00BE56F1" w:rsidRDefault="002477BA" w:rsidP="002477B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hAnsi="Times New Roman" w:cs="Times New Roman"/>
          <w:b/>
          <w:lang w:val="sr-Cyrl-RS"/>
        </w:rPr>
        <w:t>Врста поступка јавне набавке</w:t>
      </w:r>
      <w:r w:rsidRPr="00812D75">
        <w:rPr>
          <w:rFonts w:ascii="Times New Roman" w:hAnsi="Times New Roman" w:cs="Times New Roman"/>
          <w:lang w:val="sr-Cyrl-RS"/>
        </w:rPr>
        <w:t>: Јавна набавка мале вредности</w:t>
      </w:r>
    </w:p>
    <w:p w:rsidR="002477BA" w:rsidRPr="00812D75" w:rsidRDefault="002477BA" w:rsidP="002477B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hAnsi="Times New Roman" w:cs="Times New Roman"/>
          <w:b/>
          <w:lang w:val="sr-Cyrl-RS"/>
        </w:rPr>
        <w:t>Редни број набавке</w:t>
      </w:r>
      <w:r w:rsidR="006A1CEF">
        <w:rPr>
          <w:rFonts w:ascii="Times New Roman" w:hAnsi="Times New Roman" w:cs="Times New Roman"/>
          <w:lang w:val="sr-Cyrl-RS"/>
        </w:rPr>
        <w:t>: 33</w:t>
      </w:r>
      <w:r>
        <w:rPr>
          <w:rFonts w:ascii="Times New Roman" w:hAnsi="Times New Roman" w:cs="Times New Roman"/>
          <w:lang w:val="sr-Cyrl-RS"/>
        </w:rPr>
        <w:t>/2015</w:t>
      </w:r>
    </w:p>
    <w:p w:rsidR="002477BA" w:rsidRPr="00812D75" w:rsidRDefault="002477BA" w:rsidP="002477B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hAnsi="Times New Roman" w:cs="Times New Roman"/>
          <w:b/>
          <w:lang w:val="sr-Cyrl-RS"/>
        </w:rPr>
        <w:t>Врста предмета</w:t>
      </w:r>
      <w:r w:rsidRPr="00812D75">
        <w:rPr>
          <w:rFonts w:ascii="Times New Roman" w:hAnsi="Times New Roman" w:cs="Times New Roman"/>
          <w:lang w:val="sr-Cyrl-RS"/>
        </w:rPr>
        <w:t>: Услуге</w:t>
      </w:r>
    </w:p>
    <w:p w:rsidR="002477BA" w:rsidRPr="00600C62" w:rsidRDefault="002477BA" w:rsidP="002477BA">
      <w:pPr>
        <w:jc w:val="both"/>
        <w:rPr>
          <w:i/>
        </w:rPr>
      </w:pPr>
      <w:r w:rsidRPr="00812D75">
        <w:rPr>
          <w:b/>
          <w:lang w:val="sr-Cyrl-RS"/>
        </w:rPr>
        <w:t>Опис предмета, назив и ознака из ОРН</w:t>
      </w:r>
      <w:r w:rsidRPr="00812D75">
        <w:rPr>
          <w:lang w:val="sr-Cyrl-RS"/>
        </w:rPr>
        <w:t xml:space="preserve">: Предмет јавне набавке су услуге </w:t>
      </w:r>
      <w:r>
        <w:rPr>
          <w:lang w:val="sr-Cyrl-RS"/>
        </w:rPr>
        <w:t>осигурања возила Министарства привреде</w:t>
      </w:r>
      <w:r w:rsidRPr="00812D75">
        <w:rPr>
          <w:lang w:val="sr-Cyrl-RS"/>
        </w:rPr>
        <w:t xml:space="preserve">; </w:t>
      </w:r>
      <w:r>
        <w:rPr>
          <w:lang w:val="sr-Cyrl-RS"/>
        </w:rPr>
        <w:t xml:space="preserve">ОРН: </w:t>
      </w:r>
      <w:r w:rsidRPr="006D62FA">
        <w:rPr>
          <w:lang w:val="sr-Cyrl-RS"/>
        </w:rPr>
        <w:t>66514110</w:t>
      </w:r>
      <w:r>
        <w:rPr>
          <w:lang w:val="sr-Cyrl-RS"/>
        </w:rPr>
        <w:t>, услуге осигурања моторних возила</w:t>
      </w:r>
    </w:p>
    <w:p w:rsidR="002477BA" w:rsidRPr="00812D75" w:rsidRDefault="002477BA" w:rsidP="002477B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hAnsi="Times New Roman" w:cs="Times New Roman"/>
          <w:b/>
          <w:lang w:val="sr-Cyrl-RS"/>
        </w:rPr>
        <w:t>Критеријум за доделу уговора</w:t>
      </w:r>
      <w:r>
        <w:rPr>
          <w:rFonts w:ascii="Times New Roman" w:hAnsi="Times New Roman" w:cs="Times New Roman"/>
          <w:lang w:val="sr-Cyrl-RS"/>
        </w:rPr>
        <w:t>: најнижа понуђена цена</w:t>
      </w:r>
    </w:p>
    <w:p w:rsidR="002477BA" w:rsidRPr="00812D75" w:rsidRDefault="002477BA" w:rsidP="002477BA">
      <w:pPr>
        <w:pStyle w:val="NoSpacing"/>
        <w:jc w:val="both"/>
        <w:rPr>
          <w:rFonts w:ascii="Times New Roman" w:hAnsi="Times New Roman" w:cs="Times New Roman"/>
        </w:rPr>
      </w:pPr>
      <w:r w:rsidRPr="00812D75">
        <w:rPr>
          <w:rFonts w:ascii="Times New Roman" w:hAnsi="Times New Roman" w:cs="Times New Roman"/>
          <w:b/>
          <w:lang w:val="sr-Cyrl-RS"/>
        </w:rPr>
        <w:t>Начин преузимања конкурсне документације,</w:t>
      </w:r>
      <w:r>
        <w:rPr>
          <w:rFonts w:ascii="Times New Roman" w:hAnsi="Times New Roman" w:cs="Times New Roman"/>
          <w:b/>
          <w:lang w:val="sr-Cyrl-RS"/>
        </w:rPr>
        <w:t xml:space="preserve"> односно</w:t>
      </w:r>
      <w:r w:rsidRPr="00812D75">
        <w:rPr>
          <w:rFonts w:ascii="Times New Roman" w:hAnsi="Times New Roman" w:cs="Times New Roman"/>
          <w:b/>
          <w:lang w:val="sr-Cyrl-RS"/>
        </w:rPr>
        <w:t xml:space="preserve"> интернет адреса где је објављена</w:t>
      </w:r>
      <w:r w:rsidRPr="00812D75">
        <w:rPr>
          <w:rFonts w:ascii="Times New Roman" w:hAnsi="Times New Roman" w:cs="Times New Roman"/>
          <w:lang w:val="sr-Cyrl-RS"/>
        </w:rPr>
        <w:t xml:space="preserve">: Конкурсна документација се може преузети на Порталу јавних набавки и на интернет страници наручиоца </w:t>
      </w:r>
      <w:hyperlink r:id="rId6" w:history="1">
        <w:r w:rsidRPr="00812D75">
          <w:rPr>
            <w:rStyle w:val="Hyperlink"/>
            <w:rFonts w:ascii="Times New Roman" w:hAnsi="Times New Roman" w:cs="Times New Roman"/>
          </w:rPr>
          <w:t>www.privreda.gov.rs</w:t>
        </w:r>
      </w:hyperlink>
    </w:p>
    <w:p w:rsidR="002477BA" w:rsidRPr="00812D75" w:rsidRDefault="002477BA" w:rsidP="002477B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hAnsi="Times New Roman" w:cs="Times New Roman"/>
          <w:b/>
          <w:lang w:val="sr-Cyrl-RS"/>
        </w:rPr>
        <w:t>Начин подношења понуда и рок за подношење понуда</w:t>
      </w:r>
      <w:r w:rsidRPr="00812D75">
        <w:rPr>
          <w:rFonts w:ascii="Times New Roman" w:hAnsi="Times New Roman" w:cs="Times New Roman"/>
          <w:lang w:val="sr-Cyrl-RS"/>
        </w:rPr>
        <w:t>:  Понуђач подноси понуду непосредно или путем поште. Уколико понуђач понуду подноси путем поште мора да обезбеди да иста буде примљена од стране наручиоца до датума и часа који је одређен у овом позиву. Понуда се доставља у  писменом   облику на српском језику у затвореној коверти, затвореној на начин да се приликом отварања понуде са сигурношћу може утврдити да се први пут отвара. Понуда се доставља на ад</w:t>
      </w:r>
      <w:r>
        <w:rPr>
          <w:rFonts w:ascii="Times New Roman" w:hAnsi="Times New Roman" w:cs="Times New Roman"/>
          <w:lang w:val="sr-Cyrl-RS"/>
        </w:rPr>
        <w:t>ресу: Београд, Кнеза Милоша 20.</w:t>
      </w:r>
      <w:r w:rsidRPr="00812D75">
        <w:rPr>
          <w:rFonts w:ascii="Times New Roman" w:hAnsi="Times New Roman" w:cs="Times New Roman"/>
          <w:lang w:val="sr-Cyrl-RS"/>
        </w:rPr>
        <w:t xml:space="preserve"> </w:t>
      </w:r>
    </w:p>
    <w:p w:rsidR="002477BA" w:rsidRPr="00812D75" w:rsidRDefault="002477BA" w:rsidP="002477BA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Неблаговременом</w:t>
      </w:r>
      <w:r w:rsidRPr="00812D75">
        <w:rPr>
          <w:rFonts w:ascii="Times New Roman" w:hAnsi="Times New Roman" w:cs="Times New Roman"/>
          <w:lang w:val="sr-Cyrl-RS"/>
        </w:rPr>
        <w:t xml:space="preserve"> ће се сматрати понуда која није примљена од стране наручиоца до датума и часа који је одређен у овом позиву. Уколико је понуда неблаговремена Наручилац ће је неотворену вратити понуђачу, са назнаком да је неблаговремена.  </w:t>
      </w:r>
    </w:p>
    <w:p w:rsidR="002477BA" w:rsidRPr="00812D75" w:rsidRDefault="002477BA" w:rsidP="002477BA">
      <w:pPr>
        <w:pStyle w:val="NoSpacing"/>
        <w:jc w:val="both"/>
        <w:rPr>
          <w:rFonts w:ascii="Times New Roman" w:eastAsia="Times New Roman" w:hAnsi="Times New Roman" w:cs="Times New Roman"/>
          <w:lang w:val="sr-Cyrl-RS"/>
        </w:rPr>
      </w:pPr>
      <w:r w:rsidRPr="00812D75">
        <w:rPr>
          <w:rFonts w:ascii="Times New Roman" w:eastAsia="Times New Roman" w:hAnsi="Times New Roman" w:cs="Times New Roman"/>
          <w:b/>
          <w:lang w:val="sr-Cyrl-RS"/>
        </w:rPr>
        <w:t xml:space="preserve">Рок за подношење понуда  је </w:t>
      </w:r>
      <w:r w:rsidRPr="00812D75">
        <w:rPr>
          <w:rFonts w:ascii="Times New Roman" w:eastAsia="Times New Roman" w:hAnsi="Times New Roman" w:cs="Times New Roman"/>
          <w:lang w:val="sr-Cyrl-RS"/>
        </w:rPr>
        <w:t xml:space="preserve"> до </w:t>
      </w:r>
      <w:r w:rsidR="002457B4">
        <w:rPr>
          <w:rFonts w:ascii="Times New Roman" w:eastAsia="Times New Roman" w:hAnsi="Times New Roman" w:cs="Times New Roman"/>
          <w:lang w:val="sr-Cyrl-RS"/>
        </w:rPr>
        <w:t xml:space="preserve">18. септембра </w:t>
      </w:r>
      <w:r>
        <w:rPr>
          <w:rFonts w:ascii="Times New Roman" w:eastAsia="Times New Roman" w:hAnsi="Times New Roman" w:cs="Times New Roman"/>
          <w:lang w:val="sr-Cyrl-RS"/>
        </w:rPr>
        <w:t>2015</w:t>
      </w:r>
      <w:r w:rsidRPr="00812D75">
        <w:rPr>
          <w:rFonts w:ascii="Times New Roman" w:eastAsia="Times New Roman" w:hAnsi="Times New Roman" w:cs="Times New Roman"/>
          <w:lang w:val="sr-Cyrl-RS"/>
        </w:rPr>
        <w:t>. године  до 12</w:t>
      </w:r>
      <w:r w:rsidRPr="00812D75">
        <w:rPr>
          <w:rFonts w:ascii="Times New Roman" w:eastAsia="Times New Roman" w:hAnsi="Times New Roman" w:cs="Times New Roman"/>
        </w:rPr>
        <w:t>,00</w:t>
      </w:r>
      <w:r w:rsidRPr="00812D75">
        <w:rPr>
          <w:rFonts w:ascii="Times New Roman" w:eastAsia="Times New Roman" w:hAnsi="Times New Roman" w:cs="Times New Roman"/>
          <w:lang w:val="sr-Cyrl-RS"/>
        </w:rPr>
        <w:t xml:space="preserve"> сати</w:t>
      </w:r>
    </w:p>
    <w:p w:rsidR="002477BA" w:rsidRPr="00812D75" w:rsidRDefault="002477BA" w:rsidP="002477B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eastAsia="Times New Roman" w:hAnsi="Times New Roman" w:cs="Times New Roman"/>
          <w:b/>
          <w:lang w:val="sr-Cyrl-RS"/>
        </w:rPr>
        <w:t>Место, време и начин отварања понуда</w:t>
      </w:r>
      <w:r w:rsidRPr="00812D75">
        <w:rPr>
          <w:rFonts w:ascii="Times New Roman" w:eastAsia="Times New Roman" w:hAnsi="Times New Roman" w:cs="Times New Roman"/>
          <w:lang w:val="sr-Cyrl-RS"/>
        </w:rPr>
        <w:t xml:space="preserve">: </w:t>
      </w:r>
      <w:r w:rsidR="002457B4">
        <w:rPr>
          <w:rFonts w:ascii="Times New Roman" w:eastAsia="Times New Roman" w:hAnsi="Times New Roman" w:cs="Times New Roman"/>
          <w:lang w:val="sr-Cyrl-RS"/>
        </w:rPr>
        <w:t>Отварање понуда одржаће се дана 18. септембра</w:t>
      </w:r>
      <w:r>
        <w:rPr>
          <w:rFonts w:ascii="Times New Roman" w:eastAsia="Times New Roman" w:hAnsi="Times New Roman" w:cs="Times New Roman"/>
          <w:lang w:val="sr-Cyrl-RS"/>
        </w:rPr>
        <w:t xml:space="preserve"> 2015</w:t>
      </w:r>
      <w:r w:rsidRPr="00812D75">
        <w:rPr>
          <w:rFonts w:ascii="Times New Roman" w:eastAsia="Times New Roman" w:hAnsi="Times New Roman" w:cs="Times New Roman"/>
          <w:lang w:val="sr-Cyrl-RS"/>
        </w:rPr>
        <w:t xml:space="preserve">. године са почетком у 12:15 часова, у просторијама Министарства привреде, Београд, Кнеза Милоша 20, </w:t>
      </w:r>
      <w:r w:rsidRPr="00812D75">
        <w:rPr>
          <w:rFonts w:ascii="Times New Roman" w:hAnsi="Times New Roman" w:cs="Times New Roman"/>
        </w:rPr>
        <w:t xml:space="preserve">I </w:t>
      </w:r>
      <w:r w:rsidRPr="00812D75">
        <w:rPr>
          <w:rFonts w:ascii="Times New Roman" w:hAnsi="Times New Roman" w:cs="Times New Roman"/>
          <w:lang w:val="sr-Cyrl-RS"/>
        </w:rPr>
        <w:t>спрат, канцеларија 115.</w:t>
      </w:r>
    </w:p>
    <w:p w:rsidR="002477BA" w:rsidRPr="00812D75" w:rsidRDefault="002477BA" w:rsidP="002477B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hAnsi="Times New Roman" w:cs="Times New Roman"/>
          <w:b/>
          <w:lang w:val="sr-Cyrl-RS"/>
        </w:rPr>
        <w:t>Услови под којим представници понуђача могу учествовати у поступку отварања понуда:</w:t>
      </w:r>
      <w:r w:rsidRPr="00812D75">
        <w:rPr>
          <w:rFonts w:ascii="Times New Roman" w:hAnsi="Times New Roman" w:cs="Times New Roman"/>
          <w:lang w:val="sr-Cyrl-RS"/>
        </w:rPr>
        <w:t xml:space="preserve"> Овлашћени представници понуђача, пре почетка отварања понуде морају комисији за отварање поднети пуномоћје за учешће у поступку отварања понуда.</w:t>
      </w:r>
    </w:p>
    <w:p w:rsidR="002477BA" w:rsidRPr="00812D75" w:rsidRDefault="002477BA" w:rsidP="002477B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hAnsi="Times New Roman" w:cs="Times New Roman"/>
          <w:b/>
          <w:lang w:val="sr-Cyrl-RS"/>
        </w:rPr>
        <w:t>Рок за доношење одлуке</w:t>
      </w:r>
      <w:r w:rsidRPr="00812D75">
        <w:rPr>
          <w:rFonts w:ascii="Times New Roman" w:hAnsi="Times New Roman" w:cs="Times New Roman"/>
          <w:lang w:val="sr-Cyrl-RS"/>
        </w:rPr>
        <w:t>: Одлуку о додели уговора Наручилац ће донети у року од 3 дана од дана отварања понуда.</w:t>
      </w:r>
    </w:p>
    <w:p w:rsidR="002443F4" w:rsidRPr="002477BA" w:rsidRDefault="002457B4" w:rsidP="002477BA">
      <w:pPr>
        <w:pStyle w:val="NoSpacing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lang w:val="sr-Cyrl-RS"/>
        </w:rPr>
        <w:t>Лице</w:t>
      </w:r>
      <w:bookmarkStart w:id="0" w:name="_GoBack"/>
      <w:bookmarkEnd w:id="0"/>
      <w:r w:rsidR="002477BA" w:rsidRPr="00812D75">
        <w:rPr>
          <w:rFonts w:ascii="Times New Roman" w:hAnsi="Times New Roman" w:cs="Times New Roman"/>
          <w:b/>
          <w:lang w:val="sr-Cyrl-RS"/>
        </w:rPr>
        <w:t xml:space="preserve"> за контакт</w:t>
      </w:r>
      <w:r w:rsidR="002477BA" w:rsidRPr="00812D75">
        <w:rPr>
          <w:rFonts w:ascii="Times New Roman" w:hAnsi="Times New Roman" w:cs="Times New Roman"/>
          <w:lang w:val="sr-Cyrl-RS"/>
        </w:rPr>
        <w:t xml:space="preserve">: Снежана </w:t>
      </w:r>
      <w:r>
        <w:rPr>
          <w:rFonts w:ascii="Times New Roman" w:hAnsi="Times New Roman" w:cs="Times New Roman"/>
          <w:lang w:val="sr-Cyrl-RS"/>
        </w:rPr>
        <w:t xml:space="preserve">Црнојевић, </w:t>
      </w:r>
      <w:r w:rsidR="002477BA">
        <w:rPr>
          <w:rFonts w:ascii="Times New Roman" w:hAnsi="Times New Roman" w:cs="Times New Roman"/>
          <w:lang w:val="sr-Cyrl-RS"/>
        </w:rPr>
        <w:t>011/</w:t>
      </w:r>
      <w:r w:rsidR="002477BA" w:rsidRPr="00812D75">
        <w:rPr>
          <w:rFonts w:ascii="Times New Roman" w:hAnsi="Times New Roman" w:cs="Times New Roman"/>
          <w:lang w:val="sr-Cyrl-RS"/>
        </w:rPr>
        <w:t xml:space="preserve">3642-699, </w:t>
      </w:r>
      <w:hyperlink r:id="rId7" w:history="1">
        <w:r w:rsidR="002477BA" w:rsidRPr="00812D75">
          <w:rPr>
            <w:rStyle w:val="Hyperlink"/>
            <w:rFonts w:ascii="Times New Roman" w:hAnsi="Times New Roman" w:cs="Times New Roman"/>
          </w:rPr>
          <w:t>snezana.crnojevic@privreda.gov.rs</w:t>
        </w:r>
      </w:hyperlink>
      <w:r>
        <w:rPr>
          <w:rFonts w:ascii="Times New Roman" w:hAnsi="Times New Roman" w:cs="Times New Roman"/>
        </w:rPr>
        <w:t>,</w:t>
      </w:r>
    </w:p>
    <w:sectPr w:rsidR="002443F4" w:rsidRPr="002477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BA"/>
    <w:rsid w:val="00086443"/>
    <w:rsid w:val="002457B4"/>
    <w:rsid w:val="002477BA"/>
    <w:rsid w:val="00301EA9"/>
    <w:rsid w:val="006A1CEF"/>
    <w:rsid w:val="00877CD8"/>
    <w:rsid w:val="00BC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6001A-6FBD-47AC-8B70-E1C13C9E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77B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477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E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EA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nezana.crnojevic@privreda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vreda.gov.rs" TargetMode="External"/><Relationship Id="rId5" Type="http://schemas.openxmlformats.org/officeDocument/2006/relationships/hyperlink" Target="http://www.privreda.gov.r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Erdeljan</dc:creator>
  <cp:keywords/>
  <dc:description/>
  <cp:lastModifiedBy>Branka Erdeljan</cp:lastModifiedBy>
  <cp:revision>4</cp:revision>
  <cp:lastPrinted>2015-07-15T09:01:00Z</cp:lastPrinted>
  <dcterms:created xsi:type="dcterms:W3CDTF">2015-07-08T12:43:00Z</dcterms:created>
  <dcterms:modified xsi:type="dcterms:W3CDTF">2015-09-07T13:10:00Z</dcterms:modified>
</cp:coreProperties>
</file>