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F9" w:rsidRDefault="005335F9"/>
    <w:tbl>
      <w:tblPr>
        <w:tblW w:w="9631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5335F9" w:rsidRPr="005335F9" w:rsidTr="005335F9">
        <w:trPr>
          <w:tblCellSpacing w:w="15" w:type="dxa"/>
        </w:trPr>
        <w:tc>
          <w:tcPr>
            <w:tcW w:w="9571" w:type="dxa"/>
            <w:shd w:val="clear" w:color="auto" w:fill="A41E1C"/>
            <w:vAlign w:val="center"/>
            <w:hideMark/>
          </w:tcPr>
          <w:p w:rsidR="005335F9" w:rsidRPr="005335F9" w:rsidRDefault="005335F9" w:rsidP="005335F9">
            <w:pPr>
              <w:spacing w:after="0" w:line="576" w:lineRule="atLeast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5335F9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ЗАКОН</w:t>
            </w:r>
          </w:p>
          <w:p w:rsidR="005335F9" w:rsidRPr="005335F9" w:rsidRDefault="005335F9" w:rsidP="005335F9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sr-Latn-RS"/>
              </w:rPr>
            </w:pPr>
            <w:r w:rsidRPr="005335F9"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sr-Latn-RS"/>
              </w:rPr>
              <w:t>О СТАНДАРДИЗАЦИЈИ</w:t>
            </w:r>
            <w:bookmarkStart w:id="0" w:name="_GoBack"/>
            <w:bookmarkEnd w:id="0"/>
          </w:p>
          <w:p w:rsidR="005335F9" w:rsidRPr="005335F9" w:rsidRDefault="005335F9" w:rsidP="005335F9">
            <w:pPr>
              <w:shd w:val="clear" w:color="auto" w:fill="000000"/>
              <w:spacing w:before="100" w:beforeAutospacing="1" w:after="100" w:afterAutospacing="1" w:line="290" w:lineRule="atLeast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Latn-RS"/>
              </w:rPr>
            </w:pPr>
            <w:r w:rsidRPr="005335F9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Latn-RS"/>
              </w:rPr>
              <w:t>("Сл. гласник РС", бр. 36/2009 и 46/2015)</w:t>
            </w:r>
          </w:p>
        </w:tc>
      </w:tr>
    </w:tbl>
    <w:p w:rsidR="005335F9" w:rsidRPr="005335F9" w:rsidRDefault="005335F9" w:rsidP="005335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7"/>
          <w:szCs w:val="27"/>
          <w:lang w:eastAsia="sr-Latn-RS"/>
        </w:rPr>
        <w:t> </w:t>
      </w:r>
    </w:p>
    <w:p w:rsidR="005335F9" w:rsidRPr="005335F9" w:rsidRDefault="005335F9" w:rsidP="005335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32"/>
          <w:szCs w:val="32"/>
          <w:lang w:eastAsia="sr-Latn-RS"/>
        </w:rPr>
        <w:t>И ОСНОВНЕ ОДРЕДБЕ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Овим законом уређују се начела и циљеви стандардизације у Републици Србији, организовање и делатност националног тела за стандардизацију, као и доношење, објављивање, повлачење и примена српских стандарда и сродних докумената.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2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Овај закон се примењује на стандарде и сродне документе које доноси и објављује национално тело за стандардизацију у Републици Србији, као и на међународне стандарде и сродне документе признатих међународних и европских организација за стандардизацију из члана 3. тач. 16) и 17) овог закона који представљају основу за доношење српских стандарда.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Овај закон се не примењује на гранске и интерне стандарде и сродне документе за производе, процесе и услуге у области одбране земље, железничког, ваздушног, водног саобраћаја, рачуноводствених услуга и у другим областима, које за своје потребе могу доносити органи државне управе, привредна друштва и друга правна лица.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Посебним законима и другим прописима, уређују се доношење, означавање и примена стандарда и сродних докумената и друга питања од значаја за стандардизацију у областима из става 2. овог члана.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3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Поједини изрази употребљени у овом закону имају следеће значење: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1) стандардизација је скуп координираних активности на доношењу стандарда и сродних докумената;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2) стандард је техничка спецификација коју је донело национално тело за стандардизацију за вишекратну или сталну употребу са којом усаглашеност производа, процеса и услуга није обавезна;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3) међународни стандард је стандард који је донела међународна организација за стандардизацију;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4) европски стандард је стандард који је донела европска организација за стандардизацију;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5) хармонизовани стандард је европски стандард који је донет на основу захтева Европске комисије за примену у хармонизованом законодавству Европске уније;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lastRenderedPageBreak/>
        <w:t>6) национални стандард је стандард који је донело национално тело за стандардизацију;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7) српски стандард је стандард који је донело национално тело за стандардизацију у Републици Србији;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8) сродни документ је било која техничка спецификација, а која није стандард, коју је донела међународна или европска организација за стандардизацију, односно национално тело за стандардизацију, за вишекратну или сталну употребу и са којом усаглашеност производа, процеса и услуга није обавезна;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9) нацрт стандарда је техничка спецификација о одређеном предмету стандардизације, који се разматра ради доношења и који се, у складу са поступком за доношење стандарда, након фаза припреме, ставља на јавну расправу или разматрање;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10) техничка спецификација је документ који утврђује техничке захтеве које треба да испуни производ, процес или услуга и којим се утврђује најмање један од следећих елемената: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- потребне карактеристике производа које се односе на ниво квалитета, перформансе, интероперабилност, заштиту животне средине, заштиту здравља и безбедности, као и димензије, укључујући захтеве који се односе на назив под којим се производ продаје, терминологију, симболе, испитивања и методе испитивања, паковање, означавање или обележавање, поступке оцењивања усаглашености и друге сличне елементе;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- методе производње и процеси који се користе за пољопривредне производе, производе намењене за исхрану људи или животиња и медицинске производе, као и методе производње и процеси који се односе на друге производе када они утичу на карактеристике производа;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- потребне карактеристике за услуге, као што су ниво квалитета, перформансе, интероперабилност, заштита животне средине, заштита здравља и безбедности, укључујући захтеве примењиве на пружаоца услуге који се односе на податке које треба ставити на располагање примаоцу;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- методе и критеријуми за оцењивање перформанси грађевинских производа;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11) заинтересована страна је орган државне управе, орган покрајинске, односно општинске управе, привредно друштво, предузетник, организација потрошача, као и друго правно или физичко лице које показује интерес за стандардизацију;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12) консензус је начелна сагласност о било ком значајном питању, постигнута тако да се узму у обзир становишта свих заинтересованих страна и да се усагласе сви супротстављени ставови, при чему се под консензусом не подразумева једногласност у доношењу стандарда;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13) доношење стандарда или сродног документа је скуп координираних активности које започињу усвајањем предлога за доношење стандарда или сродног документа, а завршавају се доношењем акта којим се проглашава да је стандард или сродни документ донет;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14) оцењивање усаглашености производа, процеса и услуга са српским стандардима је активност којом се утврђује да ли су испуњени захтеви садржани у српским стандардима;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lastRenderedPageBreak/>
        <w:t>15) национални знак усаглашености је ознака којом се, у складу са правилима националног тела за стандардизацију у Републици Србији, потврђује усаглашеност производа, процеса и услуга са српским стандардом;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16) међународне организације за стандардизацију су: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- Међународна организација за стандардизацију (ИСО);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- Међународна електротехничка комисија (ИЕЦ);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- Међународна унија за телекомуникације (ИТУ);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17) европске организације за стандардизацију су: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- Европски комитет за стандардизацију (ЦЕН);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- Европски комитет за стандардизацију у области електротехнике (ЦЕНЕЛЕЦ);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- Европски институт за стандарде из области телекомуникација (ЕТСИ);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18) национално тело за стандардизацију је организација за стандардизацију која је призната од стране државе, а које може бити члан одговарајуће међународне или европске организације за стандардизацију.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4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Стандардизација у Републици Србији заснива се на следећим начелима: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1) праву на добровољно учешће свих заинтересованих страна приликом доношења српских стандарда;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2) консензусу заинтересованих страна;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3) спречавању превладавања појединачних интереса над заједничким интересом заинтересованих страна;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4) прегледности поступка стандардизације и доступности јавности српских стандарда и сродних докумената;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5) међусобној усклађености српских стандарда и сродних докумената;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6) узимању у обзир стања развијености технике и правила међународних и европских организација за стандардизацију и одговарајућих међународних споразума;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7) једнаком третману иностраних производа или услуга и истих или сличних домаћих производа или услуга, у складу са потврђеним међународним споразумима чији је потписник Република Србија.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5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Циљеви стандардизације у Републици Србији су: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1) унапређивање заштите живота, здравља и безбедности људи, животиња и биљака, као и заштите животне средине;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lastRenderedPageBreak/>
        <w:t>2) побољшавање квалитета производа, процеса и услуга, њихова типизација, компатибилност и заменљивост;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3) обезбеђивање јединствене техничке основе;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4) развој и унапређивање производње и промета производа, извођења радова, односно вршења услуга кроз развој међународно усклађених стандарда ради ефикасног коришћења рада, материјала и енергије;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5) унапређивање међународне трговине, спречавањем или отклањањем непотребних техничких препрека. </w:t>
      </w:r>
    </w:p>
    <w:p w:rsidR="005335F9" w:rsidRPr="005335F9" w:rsidRDefault="005335F9" w:rsidP="005335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32"/>
          <w:szCs w:val="32"/>
          <w:lang w:eastAsia="sr-Latn-RS"/>
        </w:rPr>
        <w:t>II НАЦИОНАЛНО ТЕЛО ЗА СТАНДАРДИЗАЦИЈУ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6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Институт за стандардизацију Србије (у даљем тексту: Институт) је једино национално тело за стандардизацију у Републици Србији.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Оснивач Института је Република Србија, за коју оснивачка права врши Влада, у складу са законом.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Министарство надлежно за послове стандардизације информише међународне и друге организације о националном телу за стандардизацију у Републици Србији, у складу са прописом којим се уређује поступак пријављивања и начин информисања о техничким прописима и стандардима.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Институт је установа која се уписује у судски регистар.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Средства којима послује Институт су у државној својини.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На питања оснивања, организације и рада Института, која нису посебно уређена овим законом, примењују се одредбе закона којим се уређују јавне службе.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7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Институт обавља следеће послове: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1) доноси, објављује, преиспитује и повлачи српске стандарде, у складу са правилима Института;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2) даје тумачење српских стандарда, као и тумачење примене српских стандарда, на захтев заинтересоване стране;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3) обезбеђује усаглашеност српских стандарда са међународним и европским стандардима;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4) води регистар донетих и повучених српских стандарда, у складу са правилима Института;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5) учествује у изради и преиспитивању међународних и европских стандарда, у областима које су од интереса за Републику Србију;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lastRenderedPageBreak/>
        <w:t>6) сарађује са међународним и европским организацијама за стандардизацију и националним телима за стандардизацију држава потписница одговарајућих споразума из области стандардизације;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7) извршава задатке у вези са стандардизацијом, у складу са обавезама из потврђених међународних споразума чији је потписник Република Србија;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8) обезбеђује доступност јавности донетих и повучених српских стандарда, публикација, као и стандарда и публикација одговарајућих међународних, европских и националних тела за стандардизацију и врши њихову продају;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9) доставља обавештење, на захтев органа државне управе, о томе да ли је у области која се уређује техничким прописом донет одговарајући српски стандард или предстоји његово доношење, односно да ли постоји одговарајући међународни или европски стандард;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10) делује као информативни центар за стандарде, за информисање и обавештавање о стандардима, у складу са захтевима предвиђеним у одговарајућим међународним споразумима и обавезама које произлазе из чланства у одговарајућим међународним и европским организацијама за стандардизацију;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11) представља и заступа интересе стандардизације у Републици Србији у међународним и европским организацијама за стандардизацију;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12) одобрава употребу националног знака усаглашености са српским стандардима, у складу са правилима Института;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13) доноси правила на основу којих се доносе, објављују, преиспитују и повлаче српски стандарди;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14) поверава заинтересованим странама, у складу са својим правилима, израду предлога српских стандарда у специфичним областима;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15) промовише примену српских стандарда;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15а) пружа стручну помоћ за примену односно испуњавање захтева српских стандарда;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15б) послове сертификације производа, система менаџмента и особа;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16) обавља и друге послове из области стандардизације, у складу са законом и одлуком о оснивању.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Послови које обавља Институт из става 1. тач. 1), 2), 4), 8), 13), 14), 15) и 15а) овог члана односе се и на сродне документе.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Послове из тач. 15а) и 15б) Институт не може да обавља за потребе истог правног субјекта.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Послове из става 1. овог члана Институт не обавља ради стицања добити.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Начин информисања и обавештавања из става 1. тачка 10) овог члана уређује се прописом који доноси Влада.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8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lastRenderedPageBreak/>
        <w:t>Чланови Института могу бити привредна друштва, друга правна лица или предузетници, који су основани по прописима Републике Србије, као и физичка лица која су држављани Републике Србије.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Чланство у Институту је добровољно.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Члан Института има право да учествује у раду органа Института и управљању Институтом у складу са овим законом, одлуком о оснивању и статутом Института.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Члан Института има право на посебан попуст код куповине стандарда, сродних докумената и других публикација и плаћања за услуге које Институт пружа у обављању послова стандардизације, као и на друге погодности у складу са одлуком о оснивању.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Члан Института има обавезу да плаћа чланарину, учествује у остваривању циљева, програма и планова Института, промовише примену српских стандарда и сродних докумената, у складу са одлуком о оснивању и статутом Института.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Права и обавезе члана Института, начин стицања и престанка статуса члана Института, критеријуми за утврђивање висине чланарине, као и критеријуми за утврђивање посебног попуста из става 4. овог члана, ближе се уређују одлуком о оснивању и статутом Института.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9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Средства за рад Институт обезбеђује: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1) из прихода које оствари наплатом чланарина;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2) продајом српских стандарда, сродних докумената и других публикација;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3) из прихода које оствари продајом услуга;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4) из буџета Републике Србије;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5) из других извора, у складу са законом.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Потребна средства за рад Института, утврђују се годишњим програмом рада чији је саставни део финансијски план.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Средства остварена од прихода из става 1. тачка 3) овог члана припадају буџету Републике Србије и користе се у складу са законом којим се уређује буџетски систем.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Садржина годишњег програма рада ближе се уређује одлуком о оснивању.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Средства за чланарине Института у европским и међународним организацијама за стандардизацију, која се утврђују годишњим програмом рада Института, обезбеђују се из буџета Републике Србије.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10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Органи Института су: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1) скупштина;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lastRenderedPageBreak/>
        <w:t>2) управни одбор;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3) директор;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4) надзорни одбор.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Начин образовања органа из става 1. овог члана, њихов делокруг, избор и мандат чланова органа, начин одлучивања и друга питања од значаја за рад органа, уређују се одлуком о оснивању.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Пословање и управљање Институтом, као и начин рада органа из става 1. овог члана, ближе се уређују статутом Института.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11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У Институту се образују стручни савети и комисије као стручна тела.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Стручни савети из става 1. овог члана образују се ради усмеравања стручног рада у појединим областима стандардизације, у складу са одлуком о оснивању и статутом Института.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Комисије из става 1. овог члана образују се ради доношења стандарда и сродних докумената, у складу са правилима Института.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Области стандардизације за које се образују стручни савети, начин образовања стручних савета и комисија, као и друга питања од значаја за њихов рад, уређују се одлуком о оснивању и статутом Института. </w:t>
      </w:r>
    </w:p>
    <w:p w:rsidR="005335F9" w:rsidRPr="005335F9" w:rsidRDefault="005335F9" w:rsidP="005335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32"/>
          <w:szCs w:val="32"/>
          <w:lang w:eastAsia="sr-Latn-RS"/>
        </w:rPr>
        <w:t>III ДОНОШЕЊЕ, ОБЈАВЉИВАЊЕ, ПОВЛАЧЕЊЕ И ОЗНАЧАВАЊЕ СРПСКИХ СТАНДАРДА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12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Српски стандарди се доносе, повлаче и објављују у складу са овим законом и правилима Института која су усклађена са правилима међународних и европских организација за стандардизацију и Кодексом добре праксе за израду, доношење и примену стандарда из Споразума о техничким препрекама трговини Светске трговинске организације.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Српски стандарди доносе се на основу плана доношења српских стандарда који се утврђује најмање једанпут годишње и који је јавно доступан на интернет страници Института.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План доношења српских стандарда садржи информацију о стандардима и сродним документима које Институт намерава да донесе или мења, које је донео или изменио на основу претходног плана доношења српских стандарда и на којима тренутно ради, а који нису настали идентичним или еквивалентним преузимањем међународних или европских стандарда.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План доношења српских стандарда садржи и информацију о броју међународних и европских стандарда за које се на основу доступних података међународних и европских организација за стандардизацију очекује да ће их Институт преузети у систем националне стандардизације.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Садржина плана из става 2. овог члана, ближе се уређује одлуком о оснивању.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lastRenderedPageBreak/>
        <w:t>Као основа за доношење српских стандарда користе се по правилу међународни, односно европски стандарди и сродни документи. У случају да у одређеној области не постоји међународни односно европски стандард и сродни документ или је важећи међународни односно европски стандард неодговарајући, као основа се могу користити национални стандарди и сродни документи других држава или се могу доносити изворни српски стандарди и сродни документи.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Обавештење о покретању поступка за доношење српског стандарда, а када је то неопходно и за доношење сродног документа, као и обавештење о стављању нацрта српског стандарда или сродног документа на јавну расправу, Институт објављује у свом гласилу и на својој интернет страни и обезбеђује свим заинтересованим странама приступ тим нацртима српских стандарда и сродних докумената.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Институт омогућава учешће свим заинтересованим странама у поступку доношења српских стандарда и сродних докумената, као и приступ донетим српским стандардима и сродним документима.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Начин учешћа свих заинтересованих страна у поступку доношења српских стандарда и сродних докумената и приступ донетим српским стандардима и сродним документима, као и подстицаји и олакшице за мала и средња привредна друштва и предузетнике, удружења потрошача и невладине организације, ближе се уређује општим актом Института.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Институт размењује најбоље праксе са циљем подстицања учешћа малих и средњих привредних друштава у активностима стандардизације.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13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Акт којим се проглашава да је српски стандард или сродни документ донет, као и акт о повлачењу српског стандарда или сродног документа доноси директор Института.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Акт из става 1. овог члана, као и информација о доношењу и повлачењу српских стандарда и сродних докумената са датумом доношења и бројем акта из става 1. овог члана, објављује се у гласилу Института и на интернет страници Института.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14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Српски стандард, односно сродни документ, означава се ознаком која почиње скраћеницом СРПС, у складу са правилима Института.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Није дозвољена употреба скраћенице СРПС за означавање других докумената.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15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Српски стандарди доносе се и објављују на српском језику и писму, у складу са законом којим се уређује службена употреба језика и писма.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Изузетно, када је основа за доношење српског стандарда, стандард, односно сродни документ из члана 12. став 6. овог закона, српски стандард може бити објављен и на једном од званичних језика европских организација за стандардизацију.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Одредбе ст. 1. и 2. овог члана, сходно се примењују и на сродне документе.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16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lastRenderedPageBreak/>
        <w:t>Српски стандарди и сродни документи објављују се као посебна издања Института у штампаном, односно електронском облику.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Ауторско право на српском стандарду и сродном документу припада Институту, у складу са законом којим се уређују ауторска и сродна права.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Умножавање, у целини или делимично, као и дистрибуција српских стандарда и сродних докумената, дозвољени су само уз сагласност Института. </w:t>
      </w:r>
    </w:p>
    <w:p w:rsidR="005335F9" w:rsidRPr="005335F9" w:rsidRDefault="005335F9" w:rsidP="005335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32"/>
          <w:szCs w:val="32"/>
          <w:lang w:eastAsia="sr-Latn-RS"/>
        </w:rPr>
        <w:t>IV ПРИМЕНА СРПСКИХ СТАНДАРДА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17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Примена српских стандарда и сродних докумената је добровољна.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Технички или други пропис се може позивати само на објављене српске стандарде.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Изузетно од става 2. овог члана, уколико нема објављеног српског стандарда у одговарајућој области, у техничком или другом пропису Републике Србије може се вршити позивање на међународни, европски или национални стандард других држава.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18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Усаглашеност производа, процеса и услуга са српским стандардом из члана 17. став 1. овог закона може се потврдити декларацијом о усаглашености коју издаје произвођач или давалац услуге.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Давалац декларације о усаглашености потврђује да је испунио све захтеве из стандарда.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Декларацијом о усаглашености из става 2. овог члана, сматра се и стављање ознаке стандарда на производ, његову амбалажу или пратећу документацију.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19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Институт одобрава употребу националног знака усаглашености, у складу са правилима Института.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Тело за оцењивање усаглашености које обавља сертификацију може, у складу са својим правилима, одобрити употребу свог знака усаглашености којим се потврђује да су производи, процеси и услуге усаглашени са српским стандардима. </w:t>
      </w:r>
    </w:p>
    <w:p w:rsidR="005335F9" w:rsidRPr="005335F9" w:rsidRDefault="005335F9" w:rsidP="005335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32"/>
          <w:szCs w:val="32"/>
          <w:lang w:eastAsia="sr-Latn-RS"/>
        </w:rPr>
        <w:t>V НАДЗОР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20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Надзор над радом Института у обављању послова стандардизације из члана 7. овог закона, врши министарство надлежно за послове стандардизације. </w:t>
      </w:r>
    </w:p>
    <w:p w:rsidR="005335F9" w:rsidRPr="005335F9" w:rsidRDefault="005335F9" w:rsidP="005335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32"/>
          <w:szCs w:val="32"/>
          <w:lang w:eastAsia="sr-Latn-RS"/>
        </w:rPr>
        <w:t>VI ПРЕЛАЗНЕ И ЗАВРШНЕ ОДРЕДБЕ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21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lastRenderedPageBreak/>
        <w:t>Даном ступања на снагу овог закона Институт за стандардизацију Србије, основан Одлуком о оснивању Института за стандардизацију Србије ("Службени гласник РС", број 16/07), наставља са радом.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Одлука о оснивању Института за стандардизацију Србије из става 1. овог члана, ускладиће се са одредбама овог закона у року од шест месеци од дана ступања на снагу овог закона.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22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Постојећи српско-црногорски стандарди и сродни документи чија ознака почиње акронимом СЦС, а који су донети до дана ступања на снагу овог закона, постају српски стандарди и сродни документи.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Ознаке постојећих стандарда и сродних докумената, означених скраћеницом ЈУС и акронимом СЦС, замењују се ознаком која почиње скраћеницом СРПС, најкасније доношењем њихових измена и допуна.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23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Српски стандарди чија је примена обавезна, осим стандарда из члана 17. став 2. овог закона, постају добровољни 30. јуна 2009. године.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Одредбе правилника, односно решења о југословенским стандардима, који су донети до дана ступања на снагу Закона о стандардизацији ("Службени лист СРЈ", бр. 30/96, 59/98, 70/01 и 8/03), које прописују обавезност југословенских стандарда, у целини или делимично, престају да важе 30. јуна 2009. године.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24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До доношења подзаконског прописа из члана 7. став 4. овог закона примењује се Уредба о начину информисања и обавештавања о техничким прописима, стандардима и оцењивању усаглашености ("Службени гласник РС", број 126/07).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Влада ће пропис из члана 7. став 4. овог закона донети у року од шест месеци од дана ступања на снагу овог закона.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25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Даном ступања на снагу овог закона престаје да важи Закон о стандардизацији ("Службени лист СЦГ", број 44/05).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26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Овај закон ступа на снагу осмог дана од дана објављивања у "Службеном гласнику Републике Србије". </w:t>
      </w:r>
    </w:p>
    <w:p w:rsidR="005335F9" w:rsidRPr="005335F9" w:rsidRDefault="005335F9" w:rsidP="005335F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7"/>
          <w:szCs w:val="27"/>
          <w:lang w:eastAsia="sr-Latn-RS"/>
        </w:rPr>
        <w:t>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RS"/>
        </w:rPr>
        <w:t>Самостални чланови Закона о изменама и допунама</w:t>
      </w:r>
      <w:r w:rsidRPr="005335F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RS"/>
        </w:rPr>
        <w:br/>
        <w:t>Закона о стандардизацији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i/>
          <w:iCs/>
          <w:color w:val="000000"/>
          <w:sz w:val="21"/>
          <w:szCs w:val="21"/>
          <w:lang w:eastAsia="sr-Latn-RS"/>
        </w:rPr>
        <w:t>("Сл. гласник РС", бр. 46/2015)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lastRenderedPageBreak/>
        <w:t>Члан 12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Одлука о оснивању Института за стандардизацију Србије, ускладиће се са одредбама овог закона у року од шест месеци од дана његовог ступања на снагу. </w:t>
      </w:r>
    </w:p>
    <w:p w:rsidR="005335F9" w:rsidRPr="005335F9" w:rsidRDefault="005335F9" w:rsidP="005335F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</w:pPr>
      <w:r w:rsidRPr="005335F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RS"/>
        </w:rPr>
        <w:t>Члан 13 </w:t>
      </w:r>
    </w:p>
    <w:p w:rsidR="005335F9" w:rsidRPr="005335F9" w:rsidRDefault="005335F9" w:rsidP="005335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Latn-RS"/>
        </w:rPr>
      </w:pPr>
      <w:r w:rsidRPr="005335F9">
        <w:rPr>
          <w:rFonts w:ascii="Arial" w:eastAsia="Times New Roman" w:hAnsi="Arial" w:cs="Arial"/>
          <w:color w:val="000000"/>
          <w:sz w:val="21"/>
          <w:szCs w:val="21"/>
          <w:lang w:eastAsia="sr-Latn-RS"/>
        </w:rPr>
        <w:t>Овај закон ступа на снагу осмог дана од дана објављивања у "Службеном гласнику Републике Србије".</w:t>
      </w:r>
    </w:p>
    <w:p w:rsidR="008E4E17" w:rsidRDefault="008E4E17"/>
    <w:sectPr w:rsidR="008E4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6E"/>
    <w:rsid w:val="005335F9"/>
    <w:rsid w:val="008E4E17"/>
    <w:rsid w:val="00A4077A"/>
    <w:rsid w:val="00D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A358D-C092-4B44-BFBA-65CCF33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Markićević</dc:creator>
  <cp:keywords/>
  <dc:description/>
  <cp:lastModifiedBy>Dragana Markićević</cp:lastModifiedBy>
  <cp:revision>3</cp:revision>
  <dcterms:created xsi:type="dcterms:W3CDTF">2021-07-07T06:55:00Z</dcterms:created>
  <dcterms:modified xsi:type="dcterms:W3CDTF">2021-07-07T07:29:00Z</dcterms:modified>
</cp:coreProperties>
</file>